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E8D6" w14:textId="77777777" w:rsidR="009F08EC" w:rsidRPr="00206F4F" w:rsidRDefault="009F08EC" w:rsidP="00206F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 w:rsidRPr="00206F4F">
        <w:rPr>
          <w:rFonts w:ascii="Times New Roman" w:eastAsia="Times New Roman" w:hAnsi="Times New Roman"/>
          <w:sz w:val="24"/>
          <w:szCs w:val="24"/>
          <w:lang w:val="uk-UA"/>
        </w:rPr>
        <w:t>Додаток 1</w:t>
      </w:r>
    </w:p>
    <w:p w14:paraId="6267281E" w14:textId="77777777" w:rsidR="002F058E" w:rsidRPr="00206F4F" w:rsidRDefault="002F058E" w:rsidP="00206F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 w:rsidRPr="00206F4F">
        <w:rPr>
          <w:rFonts w:ascii="Times New Roman" w:eastAsia="Times New Roman" w:hAnsi="Times New Roman"/>
          <w:sz w:val="24"/>
          <w:szCs w:val="24"/>
          <w:lang w:val="uk-UA"/>
        </w:rPr>
        <w:t>до реєстраційного посвідчення АВ-00805-01-09</w:t>
      </w:r>
    </w:p>
    <w:p w14:paraId="2A7AE097" w14:textId="4DC390BF" w:rsidR="009F08EC" w:rsidRPr="00206F4F" w:rsidRDefault="009F08EC" w:rsidP="00206F4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706C497" w14:textId="77777777" w:rsidR="00DA3346" w:rsidRPr="00206F4F" w:rsidRDefault="00DA3346" w:rsidP="00206F4F">
      <w:pPr>
        <w:pStyle w:val="a3"/>
        <w:spacing w:after="240" w:line="276" w:lineRule="auto"/>
        <w:ind w:firstLine="567"/>
        <w:rPr>
          <w:rFonts w:cs="Times New Roman"/>
          <w:caps w:val="0"/>
          <w:u w:val="none"/>
          <w:lang w:val="ru-RU"/>
        </w:rPr>
      </w:pPr>
      <w:r w:rsidRPr="00206F4F">
        <w:rPr>
          <w:rFonts w:cs="Times New Roman"/>
          <w:caps w:val="0"/>
          <w:u w:val="none"/>
          <w:lang w:val="ru-RU"/>
        </w:rPr>
        <w:t>Коротка характеристика препарату</w:t>
      </w:r>
    </w:p>
    <w:p w14:paraId="69B0B67C" w14:textId="77777777" w:rsidR="00583423" w:rsidRPr="00206F4F" w:rsidRDefault="00DA3346" w:rsidP="00206F4F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06F4F"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proofErr w:type="spellStart"/>
      <w:r w:rsidR="003A70E2" w:rsidRPr="00206F4F">
        <w:rPr>
          <w:rFonts w:ascii="Times New Roman" w:hAnsi="Times New Roman"/>
          <w:b/>
          <w:bCs/>
          <w:sz w:val="24"/>
          <w:szCs w:val="24"/>
        </w:rPr>
        <w:t>Назва</w:t>
      </w:r>
      <w:proofErr w:type="spellEnd"/>
    </w:p>
    <w:p w14:paraId="3B55A6E3" w14:textId="6633BCC7" w:rsidR="00583423" w:rsidRPr="00206F4F" w:rsidRDefault="007F0367" w:rsidP="00206F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F4F">
        <w:rPr>
          <w:rFonts w:ascii="Times New Roman" w:eastAsia="Times New Roman" w:hAnsi="Times New Roman"/>
          <w:sz w:val="24"/>
          <w:szCs w:val="24"/>
          <w:lang w:val="uk-UA" w:eastAsia="ru-RU"/>
        </w:rPr>
        <w:t>Бровермектин</w:t>
      </w:r>
      <w:proofErr w:type="spellEnd"/>
    </w:p>
    <w:p w14:paraId="5FF02542" w14:textId="77777777" w:rsidR="00583423" w:rsidRPr="00206F4F" w:rsidRDefault="00DA3346" w:rsidP="00206F4F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  <w:vertAlign w:val="subscript"/>
        </w:rPr>
      </w:pPr>
      <w:r w:rsidRPr="00206F4F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="00583423" w:rsidRPr="00206F4F">
        <w:rPr>
          <w:rFonts w:ascii="Times New Roman" w:hAnsi="Times New Roman"/>
          <w:b/>
          <w:bCs/>
          <w:sz w:val="24"/>
          <w:szCs w:val="24"/>
          <w:lang w:val="uk-UA"/>
        </w:rPr>
        <w:t>С</w:t>
      </w:r>
      <w:r w:rsidR="00583423" w:rsidRPr="00206F4F">
        <w:rPr>
          <w:rFonts w:ascii="Times New Roman" w:hAnsi="Times New Roman"/>
          <w:b/>
          <w:bCs/>
          <w:sz w:val="24"/>
          <w:szCs w:val="24"/>
        </w:rPr>
        <w:t>клад</w:t>
      </w:r>
    </w:p>
    <w:p w14:paraId="599FAB65" w14:textId="77777777" w:rsidR="00C82A52" w:rsidRPr="00C82A52" w:rsidRDefault="00C82A52" w:rsidP="00206F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1 мл препарату містить діючу речовину:</w:t>
      </w:r>
    </w:p>
    <w:p w14:paraId="5D7F2F9C" w14:textId="77777777" w:rsidR="00C82A52" w:rsidRPr="00C82A52" w:rsidRDefault="00C82A52" w:rsidP="00206F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івермектин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—10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мг.</w:t>
      </w:r>
    </w:p>
    <w:p w14:paraId="4EBF9610" w14:textId="73525F6A" w:rsidR="00583423" w:rsidRPr="00206F4F" w:rsidRDefault="00C82A52" w:rsidP="00206F4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Допоміжні речовини: </w:t>
      </w:r>
      <w:proofErr w:type="spellStart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гліцеролформаль</w:t>
      </w:r>
      <w:proofErr w:type="spellEnd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пропіленгліколь</w:t>
      </w:r>
      <w:proofErr w:type="spellEnd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метилпарабен</w:t>
      </w:r>
      <w:proofErr w:type="spellEnd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пропілпарабен</w:t>
      </w:r>
      <w:proofErr w:type="spellEnd"/>
      <w:r w:rsidR="00583423" w:rsidRPr="00206F4F">
        <w:rPr>
          <w:rFonts w:ascii="Times New Roman" w:hAnsi="Times New Roman"/>
          <w:sz w:val="24"/>
          <w:szCs w:val="24"/>
          <w:lang w:val="uk-UA"/>
        </w:rPr>
        <w:t>.</w:t>
      </w:r>
    </w:p>
    <w:p w14:paraId="26ECC7B2" w14:textId="1F1080C7" w:rsidR="00583423" w:rsidRPr="00206F4F" w:rsidRDefault="00DA3346" w:rsidP="00206F4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6F4F">
        <w:rPr>
          <w:rFonts w:ascii="Times New Roman" w:hAnsi="Times New Roman"/>
          <w:b/>
          <w:bCs/>
          <w:sz w:val="24"/>
          <w:szCs w:val="24"/>
          <w:lang w:val="uk-UA"/>
        </w:rPr>
        <w:t xml:space="preserve">3. </w:t>
      </w:r>
      <w:proofErr w:type="spellStart"/>
      <w:r w:rsidR="00583423" w:rsidRPr="00206F4F">
        <w:rPr>
          <w:rFonts w:ascii="Times New Roman" w:hAnsi="Times New Roman"/>
          <w:b/>
          <w:bCs/>
          <w:sz w:val="24"/>
          <w:szCs w:val="24"/>
        </w:rPr>
        <w:t>Фармаце</w:t>
      </w:r>
      <w:proofErr w:type="spellEnd"/>
      <w:r w:rsidR="00583423" w:rsidRPr="00206F4F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proofErr w:type="spellStart"/>
      <w:r w:rsidR="00583423" w:rsidRPr="00206F4F">
        <w:rPr>
          <w:rFonts w:ascii="Times New Roman" w:hAnsi="Times New Roman"/>
          <w:b/>
          <w:bCs/>
          <w:sz w:val="24"/>
          <w:szCs w:val="24"/>
        </w:rPr>
        <w:t>тична</w:t>
      </w:r>
      <w:proofErr w:type="spellEnd"/>
      <w:r w:rsidR="00583423" w:rsidRPr="00206F4F">
        <w:rPr>
          <w:rFonts w:ascii="Times New Roman" w:hAnsi="Times New Roman"/>
          <w:b/>
          <w:bCs/>
          <w:sz w:val="24"/>
          <w:szCs w:val="24"/>
        </w:rPr>
        <w:t xml:space="preserve"> форма</w:t>
      </w:r>
    </w:p>
    <w:p w14:paraId="64B5B002" w14:textId="77777777" w:rsidR="00583423" w:rsidRPr="00206F4F" w:rsidRDefault="00583423" w:rsidP="00206F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6F4F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206F4F">
        <w:rPr>
          <w:rFonts w:ascii="Times New Roman" w:hAnsi="Times New Roman"/>
          <w:sz w:val="24"/>
          <w:szCs w:val="24"/>
        </w:rPr>
        <w:t>озчин</w:t>
      </w:r>
      <w:proofErr w:type="spellEnd"/>
      <w:r w:rsidRPr="00206F4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206F4F">
        <w:rPr>
          <w:rFonts w:ascii="Times New Roman" w:hAnsi="Times New Roman"/>
          <w:sz w:val="24"/>
          <w:szCs w:val="24"/>
        </w:rPr>
        <w:t>ін’єкцій</w:t>
      </w:r>
      <w:proofErr w:type="spellEnd"/>
      <w:r w:rsidRPr="00206F4F">
        <w:rPr>
          <w:rFonts w:ascii="Times New Roman" w:hAnsi="Times New Roman"/>
          <w:sz w:val="24"/>
          <w:szCs w:val="24"/>
        </w:rPr>
        <w:t>.</w:t>
      </w:r>
    </w:p>
    <w:p w14:paraId="292E2D58" w14:textId="57290F49" w:rsidR="00583423" w:rsidRPr="00206F4F" w:rsidRDefault="00583423" w:rsidP="00206F4F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06F4F">
        <w:rPr>
          <w:rFonts w:ascii="Times New Roman" w:hAnsi="Times New Roman"/>
          <w:b/>
          <w:bCs/>
          <w:sz w:val="24"/>
          <w:szCs w:val="24"/>
          <w:lang w:val="uk-UA"/>
        </w:rPr>
        <w:t>4.</w:t>
      </w:r>
      <w:r w:rsidR="00DA3346" w:rsidRPr="00206F4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206F4F">
        <w:rPr>
          <w:rFonts w:ascii="Times New Roman" w:hAnsi="Times New Roman"/>
          <w:b/>
          <w:bCs/>
          <w:sz w:val="24"/>
          <w:szCs w:val="24"/>
          <w:lang w:val="uk-UA"/>
        </w:rPr>
        <w:t>Фармакологічні вла</w:t>
      </w:r>
      <w:r w:rsidR="0065729D" w:rsidRPr="00206F4F">
        <w:rPr>
          <w:rFonts w:ascii="Times New Roman" w:hAnsi="Times New Roman"/>
          <w:b/>
          <w:bCs/>
          <w:sz w:val="24"/>
          <w:szCs w:val="24"/>
          <w:lang w:val="uk-UA"/>
        </w:rPr>
        <w:t>с</w:t>
      </w:r>
      <w:r w:rsidRPr="00206F4F">
        <w:rPr>
          <w:rFonts w:ascii="Times New Roman" w:hAnsi="Times New Roman"/>
          <w:b/>
          <w:bCs/>
          <w:sz w:val="24"/>
          <w:szCs w:val="24"/>
          <w:lang w:val="uk-UA"/>
        </w:rPr>
        <w:t>тивості</w:t>
      </w:r>
    </w:p>
    <w:p w14:paraId="4056DE66" w14:textId="77777777" w:rsidR="00C82A52" w:rsidRPr="00C82A52" w:rsidRDefault="00C82A52" w:rsidP="00206F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C82A5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>АТСvet</w:t>
      </w:r>
      <w:proofErr w:type="spellEnd"/>
      <w:r w:rsidRPr="00C82A5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 xml:space="preserve"> класифікаційний код: QP54А </w:t>
      </w:r>
      <w:r w:rsidRPr="00C82A5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— </w:t>
      </w:r>
      <w:proofErr w:type="spellStart"/>
      <w:r w:rsidRPr="00C82A5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М</w:t>
      </w:r>
      <w:r w:rsidRPr="00C82A5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>акроциклічні</w:t>
      </w:r>
      <w:proofErr w:type="spellEnd"/>
      <w:r w:rsidRPr="00C82A5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 xml:space="preserve"> лактони. QP54AA01 </w:t>
      </w:r>
      <w:r w:rsidRPr="00C82A52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— І</w:t>
      </w:r>
      <w:r w:rsidRPr="00C82A5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>вермектин.</w:t>
      </w:r>
    </w:p>
    <w:p w14:paraId="5F9EC286" w14:textId="77777777" w:rsidR="00C82A52" w:rsidRPr="00C82A52" w:rsidRDefault="00C82A52" w:rsidP="00206F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І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вермектин належить до хімічної групи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макроциклічних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лактонів, має виражену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протипаразитарну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дію на личинк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и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та статевозрілі 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н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ематоди шлунково-кишкового тракту, легенів та очей, личинки підшкірних, шлункових оводів, вошей, кровососок та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саркоптоїдних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кліщів. Неефективний проти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трематод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та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цестод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, оскільки у них ГАМК не функціонує як периферійний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нейромедіатор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14:paraId="689975DB" w14:textId="77777777" w:rsidR="00C82A52" w:rsidRPr="00C82A52" w:rsidRDefault="00C82A52" w:rsidP="00206F4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П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осилює вироблення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нейромедіатора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гальмування 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—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гамма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-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аміномасляної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кислоти, яка блокує передачу нервових імпульсів між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інтернейронами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і руховими збуджувальними нейронами черевного стовбура паразитів, що призводить до їх паралічу та загибелі. 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П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орушує ембріогенез у самок паразитів.</w:t>
      </w:r>
    </w:p>
    <w:p w14:paraId="624B30F7" w14:textId="77777777" w:rsidR="00C82A52" w:rsidRPr="00C82A52" w:rsidRDefault="00C82A52" w:rsidP="00206F4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Після парентерального введення івермектин швидко всмоктується з місця ін'єкції,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розподіляється в органах і тканинах 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організму та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забезпечу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є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паразитоцидну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дію протягом 10-14 днів. 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>З організму ви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водиться з сечею та жовчю, у </w:t>
      </w:r>
      <w:proofErr w:type="spellStart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лактуючих</w:t>
      </w:r>
      <w:proofErr w:type="spellEnd"/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тварин </w:t>
      </w:r>
      <w:r w:rsidRPr="00C82A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— </w:t>
      </w:r>
      <w:r w:rsidRPr="00C82A5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 молоком.</w:t>
      </w:r>
    </w:p>
    <w:p w14:paraId="507A107B" w14:textId="79A26ED6" w:rsidR="00583423" w:rsidRPr="00206F4F" w:rsidRDefault="00C82A52" w:rsidP="00206F4F">
      <w:pPr>
        <w:pStyle w:val="2"/>
        <w:spacing w:after="0" w:line="276" w:lineRule="auto"/>
        <w:ind w:left="0" w:firstLine="560"/>
        <w:jc w:val="both"/>
        <w:rPr>
          <w:rFonts w:ascii="Times New Roman" w:hAnsi="Times New Roman"/>
          <w:sz w:val="24"/>
          <w:szCs w:val="24"/>
          <w:lang w:val="uk-UA"/>
        </w:rPr>
      </w:pP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Препарат </w:t>
      </w: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є </w:t>
      </w: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малотоксичним для теплокровних тварин, незважаючи що діюча речовина </w:t>
      </w: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вважається </w:t>
      </w: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високотоксичною; у рекомендованих дозах не </w:t>
      </w: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>дає</w:t>
      </w: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мутагенної, </w:t>
      </w:r>
      <w:proofErr w:type="spellStart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ембріотоксично</w:t>
      </w: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>ї</w:t>
      </w:r>
      <w:proofErr w:type="spellEnd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, кумулятивної та </w:t>
      </w:r>
      <w:proofErr w:type="spellStart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тератогенної</w:t>
      </w:r>
      <w:proofErr w:type="spellEnd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дії. Токсичний для риби, </w:t>
      </w:r>
      <w:proofErr w:type="spellStart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гідробіонтів</w:t>
      </w:r>
      <w:proofErr w:type="spellEnd"/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та бджіл. У зовнішньому середовищі швидко руйнується</w:t>
      </w:r>
      <w:r w:rsidR="00583423" w:rsidRPr="00206F4F">
        <w:rPr>
          <w:rFonts w:ascii="Times New Roman" w:hAnsi="Times New Roman"/>
          <w:sz w:val="24"/>
          <w:szCs w:val="24"/>
          <w:lang w:val="uk-UA"/>
        </w:rPr>
        <w:t>.</w:t>
      </w:r>
    </w:p>
    <w:p w14:paraId="75D73225" w14:textId="77777777" w:rsidR="00583423" w:rsidRPr="00CB79A4" w:rsidRDefault="00583423" w:rsidP="00206F4F">
      <w:pPr>
        <w:pStyle w:val="1"/>
        <w:spacing w:before="0" w:line="276" w:lineRule="auto"/>
        <w:ind w:firstLine="560"/>
        <w:rPr>
          <w:rFonts w:ascii="Times New Roman" w:hAnsi="Times New Roman"/>
          <w:b/>
          <w:bCs/>
          <w:sz w:val="24"/>
          <w:szCs w:val="24"/>
        </w:rPr>
      </w:pPr>
      <w:r w:rsidRPr="00CB79A4">
        <w:rPr>
          <w:rFonts w:ascii="Times New Roman" w:hAnsi="Times New Roman"/>
          <w:b/>
          <w:bCs/>
          <w:sz w:val="24"/>
          <w:szCs w:val="24"/>
        </w:rPr>
        <w:t>5. Клінічні особливості</w:t>
      </w:r>
    </w:p>
    <w:p w14:paraId="5BABB21F" w14:textId="77777777" w:rsidR="00583423" w:rsidRPr="00CB79A4" w:rsidRDefault="00583423" w:rsidP="00206F4F">
      <w:pPr>
        <w:pStyle w:val="1"/>
        <w:spacing w:before="0" w:line="276" w:lineRule="auto"/>
        <w:ind w:firstLine="560"/>
        <w:rPr>
          <w:rFonts w:ascii="Times New Roman" w:hAnsi="Times New Roman"/>
          <w:b/>
          <w:sz w:val="24"/>
          <w:szCs w:val="24"/>
        </w:rPr>
      </w:pPr>
      <w:r w:rsidRPr="00CB79A4">
        <w:rPr>
          <w:rFonts w:ascii="Times New Roman" w:hAnsi="Times New Roman"/>
          <w:b/>
          <w:iCs/>
          <w:sz w:val="24"/>
          <w:szCs w:val="24"/>
        </w:rPr>
        <w:t>5.1 Вид тварин</w:t>
      </w:r>
    </w:p>
    <w:p w14:paraId="64DD32B1" w14:textId="434C2352" w:rsidR="00583423" w:rsidRPr="00CB79A4" w:rsidRDefault="00583423" w:rsidP="00206F4F">
      <w:pPr>
        <w:pStyle w:val="1"/>
        <w:spacing w:before="0" w:line="276" w:lineRule="auto"/>
        <w:ind w:firstLine="560"/>
        <w:rPr>
          <w:rFonts w:ascii="Times New Roman" w:hAnsi="Times New Roman"/>
          <w:sz w:val="24"/>
          <w:szCs w:val="24"/>
        </w:rPr>
      </w:pPr>
      <w:r w:rsidRPr="00CB79A4">
        <w:rPr>
          <w:rFonts w:ascii="Times New Roman" w:hAnsi="Times New Roman"/>
          <w:sz w:val="24"/>
          <w:szCs w:val="24"/>
        </w:rPr>
        <w:t>Велика рогата худоба, вівці, кози, свині,</w:t>
      </w:r>
      <w:r w:rsidR="007E41DB" w:rsidRPr="00CB79A4">
        <w:rPr>
          <w:rFonts w:ascii="Times New Roman" w:hAnsi="Times New Roman"/>
          <w:sz w:val="24"/>
          <w:szCs w:val="24"/>
        </w:rPr>
        <w:t xml:space="preserve"> спортивні</w:t>
      </w:r>
      <w:r w:rsidRPr="00CB79A4">
        <w:rPr>
          <w:rFonts w:ascii="Times New Roman" w:hAnsi="Times New Roman"/>
          <w:sz w:val="24"/>
          <w:szCs w:val="24"/>
        </w:rPr>
        <w:t xml:space="preserve"> коні, собаки, </w:t>
      </w:r>
      <w:r w:rsidR="007E41DB" w:rsidRPr="00CB79A4">
        <w:rPr>
          <w:rFonts w:ascii="Times New Roman" w:hAnsi="Times New Roman"/>
          <w:sz w:val="24"/>
          <w:szCs w:val="24"/>
        </w:rPr>
        <w:t>кролі</w:t>
      </w:r>
      <w:r w:rsidRPr="00CB79A4">
        <w:rPr>
          <w:rFonts w:ascii="Times New Roman" w:hAnsi="Times New Roman"/>
          <w:sz w:val="24"/>
          <w:szCs w:val="24"/>
        </w:rPr>
        <w:t>.</w:t>
      </w:r>
    </w:p>
    <w:p w14:paraId="14EE8B91" w14:textId="77777777" w:rsidR="00583423" w:rsidRPr="00CB79A4" w:rsidRDefault="00583423" w:rsidP="00206F4F">
      <w:pPr>
        <w:pStyle w:val="1"/>
        <w:spacing w:before="0" w:line="276" w:lineRule="auto"/>
        <w:ind w:firstLine="560"/>
        <w:rPr>
          <w:rFonts w:ascii="Times New Roman" w:hAnsi="Times New Roman"/>
          <w:sz w:val="24"/>
          <w:szCs w:val="24"/>
        </w:rPr>
      </w:pPr>
      <w:r w:rsidRPr="00CB79A4">
        <w:rPr>
          <w:rFonts w:ascii="Times New Roman" w:hAnsi="Times New Roman"/>
          <w:b/>
          <w:sz w:val="24"/>
          <w:szCs w:val="24"/>
        </w:rPr>
        <w:t xml:space="preserve">5.2 </w:t>
      </w:r>
      <w:r w:rsidRPr="00CB79A4">
        <w:rPr>
          <w:rFonts w:ascii="Times New Roman" w:hAnsi="Times New Roman"/>
          <w:b/>
          <w:bCs/>
          <w:sz w:val="24"/>
          <w:szCs w:val="24"/>
        </w:rPr>
        <w:t>Показ</w:t>
      </w:r>
      <w:r w:rsidR="00DA3346" w:rsidRPr="00CB79A4">
        <w:rPr>
          <w:rFonts w:ascii="Times New Roman" w:hAnsi="Times New Roman"/>
          <w:b/>
          <w:bCs/>
          <w:sz w:val="24"/>
          <w:szCs w:val="24"/>
        </w:rPr>
        <w:t>ання</w:t>
      </w:r>
      <w:r w:rsidRPr="00CB79A4">
        <w:rPr>
          <w:rFonts w:ascii="Times New Roman" w:hAnsi="Times New Roman"/>
          <w:b/>
          <w:bCs/>
          <w:sz w:val="24"/>
          <w:szCs w:val="24"/>
        </w:rPr>
        <w:t xml:space="preserve"> до застосування</w:t>
      </w:r>
    </w:p>
    <w:p w14:paraId="4C50A4E0" w14:textId="77777777" w:rsidR="00D3215E" w:rsidRPr="00CB79A4" w:rsidRDefault="00D3215E" w:rsidP="00206F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Профілактика і лікування тварин та птиці при ураженні:</w:t>
      </w:r>
    </w:p>
    <w:p w14:paraId="4CD2085B" w14:textId="041DB3A4" w:rsidR="00D3215E" w:rsidRPr="00CB79A4" w:rsidRDefault="00D3215E" w:rsidP="006B28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велика рогата худоба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— нематодами травного каналу (дорослі і личинки 4-ї стадії)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Nematodirus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Ostertagia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Bunostomum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Haemonchus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placei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(включаючи личинки 3-ї стадії),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Trichostrongylus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Cooperia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.; </w:t>
      </w:r>
      <w:r w:rsidR="005B49A4" w:rsidRPr="00CB79A4">
        <w:rPr>
          <w:rFonts w:ascii="Times New Roman" w:hAnsi="Times New Roman"/>
          <w:sz w:val="24"/>
          <w:szCs w:val="24"/>
          <w:lang w:val="uk-UA"/>
        </w:rPr>
        <w:t>нематодами дихальних шляхів</w:t>
      </w:r>
      <w:r w:rsidR="005B49A4" w:rsidRPr="00CB79A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Dictyocaulus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viviparus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(дорослі і личинки 4-ї стадії), </w:t>
      </w:r>
      <w:r w:rsidR="00BA142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нематод</w:t>
      </w:r>
      <w:r w:rsidR="00264130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ами</w:t>
      </w:r>
      <w:r w:rsidR="007E345A" w:rsidRPr="00CB79A4">
        <w:rPr>
          <w:rFonts w:ascii="Tahoma" w:eastAsia="Tahoma" w:hAnsi="Tahoma" w:cs="Tahoma"/>
          <w:kern w:val="24"/>
          <w:sz w:val="40"/>
          <w:szCs w:val="40"/>
          <w:lang w:val="uk-UA"/>
        </w:rPr>
        <w:t xml:space="preserve"> </w:t>
      </w:r>
      <w:r w:rsidR="007E345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замкнутих систем і порожнин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Setaria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labiato-papillosa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(в стадії </w:t>
      </w:r>
      <w:proofErr w:type="spellStart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мікросетарій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7E345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="007E345A" w:rsidRPr="00CB79A4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Stephanofilaria</w:t>
      </w:r>
      <w:proofErr w:type="spellEnd"/>
      <w:r w:rsidR="007E345A"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7E345A" w:rsidRPr="00CB79A4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stilesi</w:t>
      </w:r>
      <w:proofErr w:type="spellEnd"/>
      <w:r w:rsidR="007E345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="007E345A" w:rsidRPr="00CB79A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Onchocerca</w:t>
      </w:r>
      <w:proofErr w:type="spellEnd"/>
      <w:r w:rsidR="007E345A"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7E345A"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="007E345A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.,</w:t>
      </w:r>
      <w:r w:rsidR="007E345A" w:rsidRPr="00CB79A4">
        <w:rPr>
          <w:rFonts w:ascii="Tahoma" w:eastAsia="Tahoma" w:hAnsi="Tahoma" w:cs="Tahoma"/>
          <w:b/>
          <w:bCs/>
          <w:kern w:val="24"/>
          <w:sz w:val="40"/>
          <w:szCs w:val="40"/>
          <w:lang w:val="uk-UA"/>
        </w:rPr>
        <w:t xml:space="preserve"> </w:t>
      </w:r>
      <w:proofErr w:type="spellStart"/>
      <w:r w:rsidR="007E345A"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Parafilaria</w:t>
      </w:r>
      <w:proofErr w:type="spellEnd"/>
      <w:r w:rsidR="007E345A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="007E345A"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bovicola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личинками підшкірного овода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Hypoderma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</w:t>
      </w:r>
      <w:r w:rsidR="007E345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(1-ї та 2-ї стадії)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коростяними кліщами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Psoroptes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bovis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;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Sarcoptes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bovis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Chorioptes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bovis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  <w:r w:rsidR="005B49A4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5B49A4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демодекозним</w:t>
      </w:r>
      <w:proofErr w:type="spellEnd"/>
      <w:r w:rsidR="005B49A4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кліщ</w:t>
      </w:r>
      <w:r w:rsidR="00BA142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ем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Demodex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bovis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proofErr w:type="spellStart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волосоїд</w:t>
      </w:r>
      <w:r w:rsidR="00BA142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ом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Bovicola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bovis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вошами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Haematopinus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eurysternus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Linognathus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vituli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14:paraId="309762E0" w14:textId="383CE27F" w:rsidR="00D3215E" w:rsidRPr="00CB79A4" w:rsidRDefault="00D3215E" w:rsidP="00206F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вівці та кози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— нематодами травного каналу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Bunostomum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trigonocephalus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Haemonchus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contortus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(статевозрілі та личинки 3-ї і 4-ї стадії),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Ostertagia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circumcincta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Oesophagostomum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(статевозрілі і личинки 3-ї і 4-ї стадії),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Chabertia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ovina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Trichostrongylus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(статевозрілі і личинки 4-ї стадії),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Trichuris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r w:rsidR="005B49A4" w:rsidRPr="00CB79A4">
        <w:rPr>
          <w:rFonts w:ascii="Times New Roman" w:hAnsi="Times New Roman"/>
          <w:sz w:val="24"/>
          <w:szCs w:val="24"/>
          <w:lang w:val="uk-UA"/>
        </w:rPr>
        <w:t>нематодами дихальних шляхів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: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Dictyocaulus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filaria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(дорослі і личинки 4-й стадії), </w:t>
      </w:r>
      <w:proofErr w:type="spellStart"/>
      <w:r w:rsidR="00E13E6F"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Müellerius</w:t>
      </w:r>
      <w:proofErr w:type="spellEnd"/>
      <w:r w:rsidR="00E13E6F"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E13E6F"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capillaris</w:t>
      </w:r>
      <w:proofErr w:type="spellEnd"/>
      <w:r w:rsidR="00E13E6F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Protostrongylus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rufescens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proofErr w:type="spellStart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нематодою</w:t>
      </w:r>
      <w:proofErr w:type="spellEnd"/>
      <w:r w:rsidR="00EA6F59" w:rsidRPr="00CB79A4">
        <w:rPr>
          <w:rFonts w:ascii="Tahoma" w:eastAsia="Tahoma" w:hAnsi="Tahoma" w:cs="Tahoma"/>
          <w:kern w:val="24"/>
          <w:sz w:val="40"/>
          <w:szCs w:val="40"/>
          <w:lang w:val="uk-UA"/>
        </w:rPr>
        <w:t xml:space="preserve"> 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замкнутих систем і порожнин </w:t>
      </w:r>
      <w:proofErr w:type="spellStart"/>
      <w:r w:rsidR="00EA6F59" w:rsidRPr="00CB79A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Setaria</w:t>
      </w:r>
      <w:proofErr w:type="spellEnd"/>
      <w:r w:rsidR="00EA6F59"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EA6F59" w:rsidRPr="00CB79A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marschalli</w:t>
      </w:r>
      <w:proofErr w:type="spellEnd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носоглотковим оводом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Oestrus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(всі личинкові стадії); коростяними кліщами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Psoroptes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Sarcoptes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Chorioptes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proofErr w:type="spellStart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волосоїд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ом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Bovicola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proofErr w:type="spellStart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вош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ою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Linognathus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.; </w:t>
      </w:r>
      <w:r w:rsidRPr="00CB79A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овечим </w:t>
      </w:r>
      <w:proofErr w:type="spellStart"/>
      <w:r w:rsidRPr="00CB79A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рунцем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Melophagus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ovinus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14:paraId="3AB900B8" w14:textId="12C9F649" w:rsidR="00D3215E" w:rsidRPr="00CB79A4" w:rsidRDefault="00D3215E" w:rsidP="00206F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свині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— нематодами травного каналу (статевозрілі та личинки 4-ї стадії),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Ascaris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suum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Oesophagostomum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dentatum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Strongyloides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ransomi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(статевозрілі),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Trichuris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suis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proofErr w:type="spellStart"/>
      <w:r w:rsidR="00BA142A" w:rsidRPr="00CB79A4">
        <w:rPr>
          <w:rFonts w:ascii="Times New Roman" w:hAnsi="Times New Roman"/>
          <w:sz w:val="24"/>
          <w:szCs w:val="24"/>
          <w:lang w:val="uk-UA"/>
        </w:rPr>
        <w:t>нематод</w:t>
      </w:r>
      <w:r w:rsidR="00EA6F59" w:rsidRPr="00CB79A4">
        <w:rPr>
          <w:rFonts w:ascii="Times New Roman" w:hAnsi="Times New Roman"/>
          <w:sz w:val="24"/>
          <w:szCs w:val="24"/>
          <w:lang w:val="uk-UA"/>
        </w:rPr>
        <w:t>ою</w:t>
      </w:r>
      <w:proofErr w:type="spellEnd"/>
      <w:r w:rsidR="00BA142A" w:rsidRPr="00CB79A4">
        <w:rPr>
          <w:rFonts w:ascii="Times New Roman" w:hAnsi="Times New Roman"/>
          <w:sz w:val="24"/>
          <w:szCs w:val="24"/>
          <w:lang w:val="uk-UA"/>
        </w:rPr>
        <w:t xml:space="preserve"> дихальних шляхів</w:t>
      </w:r>
      <w:r w:rsidR="00BA142A" w:rsidRPr="00CB79A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Metastrongylus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proofErr w:type="spellStart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вош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ою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Haematopinus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suis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proofErr w:type="spellStart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саркоптозним</w:t>
      </w:r>
      <w:proofErr w:type="spellEnd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кліщем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Sarcoptes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s</w:t>
      </w:r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pp</w:t>
      </w:r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.,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демодекозним</w:t>
      </w:r>
      <w:proofErr w:type="spellEnd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кліщем</w:t>
      </w:r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Demodex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phylloides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14:paraId="665D6869" w14:textId="7B71BBDB" w:rsidR="00D3215E" w:rsidRPr="00CB79A4" w:rsidRDefault="00D3215E" w:rsidP="00206F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спортивні коні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— нематодами травного 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тракту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Parascaris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equorum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,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Strongylus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Triodonthophorus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serratus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,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Strongyloides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westeri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Oxyuris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equi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Habronema</w:t>
      </w:r>
      <w:proofErr w:type="spellEnd"/>
      <w:r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Draschia</w:t>
      </w:r>
      <w:proofErr w:type="spellEnd"/>
      <w:r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megastoma</w:t>
      </w:r>
      <w:proofErr w:type="spellEnd"/>
      <w:r w:rsidRPr="00CB79A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, </w:t>
      </w:r>
      <w:proofErr w:type="spellStart"/>
      <w:r w:rsidR="00EA6F59" w:rsidRPr="00CB79A4">
        <w:rPr>
          <w:rFonts w:ascii="Times New Roman" w:hAnsi="Times New Roman"/>
          <w:sz w:val="24"/>
          <w:szCs w:val="24"/>
          <w:lang w:val="uk-UA"/>
        </w:rPr>
        <w:t>нематодою</w:t>
      </w:r>
      <w:proofErr w:type="spellEnd"/>
      <w:r w:rsidR="00EA6F59" w:rsidRPr="00CB79A4">
        <w:rPr>
          <w:rFonts w:ascii="Times New Roman" w:hAnsi="Times New Roman"/>
          <w:sz w:val="24"/>
          <w:szCs w:val="24"/>
          <w:lang w:val="uk-UA"/>
        </w:rPr>
        <w:t xml:space="preserve"> дихальних шляхів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Dictyocaulus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нематодами</w:t>
      </w:r>
      <w:r w:rsidR="00EA6F59" w:rsidRPr="00CB79A4">
        <w:rPr>
          <w:rFonts w:ascii="Tahoma" w:eastAsia="Tahoma" w:hAnsi="Tahoma" w:cs="Tahoma"/>
          <w:kern w:val="24"/>
          <w:sz w:val="40"/>
          <w:szCs w:val="40"/>
          <w:lang w:val="uk-UA"/>
        </w:rPr>
        <w:t xml:space="preserve"> 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замкнутих систем і порожнин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Parafilaria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multipapillosa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Onchocerca</w:t>
      </w:r>
      <w:proofErr w:type="spellEnd"/>
      <w:r w:rsidR="00EA6F59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="00EA6F59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="00EA6F59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="00EA6F59"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Setaria</w:t>
      </w:r>
      <w:proofErr w:type="spellEnd"/>
      <w:r w:rsidR="00EA6F59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="00EA6F59"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equin</w:t>
      </w:r>
      <w:proofErr w:type="spellEnd"/>
      <w:r w:rsidR="00EA6F59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а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личинками оводів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Gastrophilus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Rhinoestrus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purpureus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14:paraId="287B6E9F" w14:textId="25EDC1EF" w:rsidR="00D3215E" w:rsidRPr="00CB79A4" w:rsidRDefault="00D3215E" w:rsidP="00206F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собаки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— нематодами травного каналу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Toxocara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canis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Toxascaris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leonina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коростяними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кліщами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Sarcoptes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canis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Notoedres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cati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Otodectes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cynotis</w:t>
      </w:r>
      <w:proofErr w:type="spellEnd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proofErr w:type="spellStart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тромбідиформними</w:t>
      </w:r>
      <w:proofErr w:type="spellEnd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EA6F59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кліщіми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Cheyletiella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jasguri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Demodex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canis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; </w:t>
      </w:r>
      <w:proofErr w:type="spellStart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вош</w:t>
      </w:r>
      <w:r w:rsidR="00CB49DC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ою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Linognathus</w:t>
      </w:r>
      <w:proofErr w:type="spellEnd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seto</w:t>
      </w:r>
      <w:proofErr w:type="spellEnd"/>
      <w:r w:rsidR="00431EE2" w:rsidRPr="00CB79A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</w:t>
      </w:r>
      <w:proofErr w:type="spellStart"/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us</w:t>
      </w:r>
      <w:proofErr w:type="spellEnd"/>
      <w:r w:rsidR="00CB49DC" w:rsidRPr="00CB79A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, </w:t>
      </w:r>
      <w:proofErr w:type="spellStart"/>
      <w:r w:rsidR="00CB49DC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волосоїдом</w:t>
      </w:r>
      <w:proofErr w:type="spellEnd"/>
      <w:r w:rsidR="00CB49DC" w:rsidRPr="00CB79A4">
        <w:rPr>
          <w:rFonts w:ascii="Tahoma" w:eastAsia="Tahoma" w:hAnsi="Tahoma" w:cs="Tahoma"/>
          <w:b/>
          <w:bCs/>
          <w:sz w:val="40"/>
          <w:szCs w:val="40"/>
          <w:lang w:val="en-US"/>
        </w:rPr>
        <w:t xml:space="preserve"> </w:t>
      </w:r>
      <w:proofErr w:type="spellStart"/>
      <w:r w:rsidR="00CB49DC" w:rsidRPr="00CB79A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Trichodectes</w:t>
      </w:r>
      <w:proofErr w:type="spellEnd"/>
      <w:r w:rsidR="00CB49DC" w:rsidRPr="00CB79A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 xml:space="preserve"> </w:t>
      </w:r>
      <w:proofErr w:type="spellStart"/>
      <w:r w:rsidR="00CB49DC" w:rsidRPr="00CB79A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canis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14:paraId="0E07133A" w14:textId="22CA608A" w:rsidR="00583423" w:rsidRPr="00CB79A4" w:rsidRDefault="0004221F" w:rsidP="00206F4F">
      <w:pPr>
        <w:spacing w:after="0"/>
        <w:ind w:firstLine="5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- </w:t>
      </w:r>
      <w:r w:rsidR="00D3215E" w:rsidRPr="00CB79A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кролі </w:t>
      </w:r>
      <w:r w:rsidR="00D3215E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— </w:t>
      </w:r>
      <w:proofErr w:type="spellStart"/>
      <w:r w:rsidR="00D3215E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нематод</w:t>
      </w:r>
      <w:r w:rsidR="00CB49DC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ою</w:t>
      </w:r>
      <w:proofErr w:type="spellEnd"/>
      <w:r w:rsidR="00CB49DC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шилохвостом</w:t>
      </w:r>
      <w:r w:rsidR="00D3215E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D3215E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Passalurus</w:t>
      </w:r>
      <w:proofErr w:type="spellEnd"/>
      <w:r w:rsidR="00D3215E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="00D3215E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ambiguus</w:t>
      </w:r>
      <w:proofErr w:type="spellEnd"/>
      <w:r w:rsidR="00D3215E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,</w:t>
      </w:r>
      <w:r w:rsidR="00CB49DC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="00CB49DC" w:rsidRPr="00CB79A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псороптозним</w:t>
      </w:r>
      <w:proofErr w:type="spellEnd"/>
      <w:r w:rsidR="00CB49DC" w:rsidRPr="00CB79A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 </w:t>
      </w:r>
      <w:r w:rsidR="00D3215E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r w:rsidR="00D3215E" w:rsidRPr="00CB79A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кліщ</w:t>
      </w:r>
      <w:r w:rsidR="00CB49DC" w:rsidRPr="00CB79A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ем</w:t>
      </w:r>
      <w:r w:rsidR="00D3215E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="00D3215E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Psoroptes</w:t>
      </w:r>
      <w:proofErr w:type="spellEnd"/>
      <w:r w:rsidR="00D3215E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="00D3215E"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cuniculi</w:t>
      </w:r>
      <w:proofErr w:type="spellEnd"/>
      <w:r w:rsidR="00D3215E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14:paraId="40795549" w14:textId="4AFD4519" w:rsidR="00583423" w:rsidRPr="00CB79A4" w:rsidRDefault="00583423" w:rsidP="00206F4F">
      <w:pPr>
        <w:pStyle w:val="1"/>
        <w:spacing w:before="0" w:line="276" w:lineRule="auto"/>
        <w:ind w:firstLine="560"/>
        <w:rPr>
          <w:rFonts w:ascii="Times New Roman" w:hAnsi="Times New Roman"/>
          <w:b/>
          <w:sz w:val="24"/>
          <w:szCs w:val="24"/>
        </w:rPr>
      </w:pPr>
      <w:r w:rsidRPr="00CB79A4">
        <w:rPr>
          <w:rFonts w:ascii="Times New Roman" w:hAnsi="Times New Roman"/>
          <w:b/>
          <w:iCs/>
          <w:sz w:val="24"/>
          <w:szCs w:val="24"/>
        </w:rPr>
        <w:t>5.3 Протипоказання</w:t>
      </w:r>
    </w:p>
    <w:p w14:paraId="67F412DA" w14:textId="77777777" w:rsidR="00206F4F" w:rsidRPr="00CB79A4" w:rsidRDefault="00206F4F" w:rsidP="00206F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Не застосовувати лошатам віком до 1 року, виснаженим тваринам усіх видів, за 28 днів до отелення (окоту) та </w:t>
      </w:r>
      <w:proofErr w:type="spellStart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лактуючим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тваринам, молоко яких вживають в їжу люди.</w:t>
      </w:r>
    </w:p>
    <w:p w14:paraId="1B0CFF96" w14:textId="19841FD2" w:rsidR="00583423" w:rsidRPr="00CB79A4" w:rsidRDefault="00206F4F" w:rsidP="00206F4F">
      <w:pPr>
        <w:pStyle w:val="1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79A4">
        <w:rPr>
          <w:rFonts w:ascii="Times New Roman" w:hAnsi="Times New Roman"/>
          <w:snapToGrid/>
          <w:sz w:val="24"/>
          <w:szCs w:val="24"/>
          <w:lang w:eastAsia="uk-UA"/>
        </w:rPr>
        <w:t xml:space="preserve">Не призначати цуценятам віком до 6 тижнів, собакам малих порід, а також порід </w:t>
      </w:r>
      <w:proofErr w:type="spellStart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>коллі</w:t>
      </w:r>
      <w:proofErr w:type="spellEnd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 xml:space="preserve">, </w:t>
      </w:r>
      <w:proofErr w:type="spellStart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>шелті</w:t>
      </w:r>
      <w:proofErr w:type="spellEnd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>, бобтейл і їх помісей</w:t>
      </w:r>
      <w:r w:rsidR="00521DEF" w:rsidRPr="00CB79A4">
        <w:rPr>
          <w:rFonts w:ascii="Times New Roman" w:hAnsi="Times New Roman"/>
          <w:sz w:val="24"/>
          <w:szCs w:val="24"/>
        </w:rPr>
        <w:t>.</w:t>
      </w:r>
    </w:p>
    <w:p w14:paraId="5CB5CFB1" w14:textId="1AFFF803" w:rsidR="00583423" w:rsidRPr="00CB79A4" w:rsidRDefault="00583423" w:rsidP="00206F4F">
      <w:pPr>
        <w:pStyle w:val="1"/>
        <w:spacing w:before="0" w:line="276" w:lineRule="auto"/>
        <w:ind w:firstLine="567"/>
        <w:rPr>
          <w:rFonts w:ascii="Times New Roman" w:hAnsi="Times New Roman"/>
          <w:b/>
          <w:iCs/>
          <w:sz w:val="24"/>
          <w:szCs w:val="24"/>
        </w:rPr>
      </w:pPr>
      <w:r w:rsidRPr="00CB79A4">
        <w:rPr>
          <w:rFonts w:ascii="Times New Roman" w:hAnsi="Times New Roman"/>
          <w:b/>
          <w:iCs/>
          <w:sz w:val="24"/>
          <w:szCs w:val="24"/>
        </w:rPr>
        <w:t>5.4 Побічна дія</w:t>
      </w:r>
    </w:p>
    <w:p w14:paraId="45EDADF7" w14:textId="499429F1" w:rsidR="00583423" w:rsidRPr="00CB79A4" w:rsidRDefault="00206F4F" w:rsidP="00206F4F">
      <w:pPr>
        <w:pStyle w:val="1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79A4">
        <w:rPr>
          <w:rFonts w:ascii="Times New Roman" w:hAnsi="Times New Roman"/>
          <w:snapToGrid/>
          <w:sz w:val="24"/>
          <w:szCs w:val="24"/>
          <w:lang w:eastAsia="uk-UA"/>
        </w:rPr>
        <w:t>У деяких тварин на місці ін’єкції виникає незначна припухлість або больова реакція, які зникають через 2-3 доби без спеціального лікування</w:t>
      </w:r>
      <w:r w:rsidR="00583423" w:rsidRPr="00CB79A4">
        <w:rPr>
          <w:rFonts w:ascii="Times New Roman" w:hAnsi="Times New Roman"/>
          <w:sz w:val="24"/>
          <w:szCs w:val="24"/>
        </w:rPr>
        <w:t>.</w:t>
      </w:r>
    </w:p>
    <w:p w14:paraId="4A37AF73" w14:textId="68DA43E3" w:rsidR="00583423" w:rsidRPr="00CB79A4" w:rsidRDefault="00583423" w:rsidP="00206F4F">
      <w:pPr>
        <w:pStyle w:val="1"/>
        <w:spacing w:before="0"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B79A4">
        <w:rPr>
          <w:rFonts w:ascii="Times New Roman" w:hAnsi="Times New Roman"/>
          <w:b/>
          <w:iCs/>
          <w:sz w:val="24"/>
          <w:szCs w:val="24"/>
        </w:rPr>
        <w:t>5.5 Особливі застереження при використанні</w:t>
      </w:r>
    </w:p>
    <w:p w14:paraId="5552BCFF" w14:textId="02FF6630" w:rsidR="00583423" w:rsidRPr="00CB79A4" w:rsidRDefault="008C50F9" w:rsidP="00206F4F">
      <w:pPr>
        <w:pStyle w:val="1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79A4">
        <w:rPr>
          <w:rFonts w:ascii="Times New Roman" w:hAnsi="Times New Roman"/>
          <w:sz w:val="24"/>
          <w:szCs w:val="24"/>
        </w:rPr>
        <w:t>Персонал, який контактує з препаратом, повинен дотримуватися загальних правил гігієни та техніки безпеки, прийнятих при роботі з ветеринарними препаратами. Флакони з-під препарату не можна використовувати в побуті</w:t>
      </w:r>
      <w:r w:rsidR="00583423" w:rsidRPr="00CB79A4">
        <w:rPr>
          <w:rFonts w:ascii="Times New Roman" w:hAnsi="Times New Roman"/>
          <w:sz w:val="24"/>
          <w:szCs w:val="24"/>
        </w:rPr>
        <w:t>.</w:t>
      </w:r>
    </w:p>
    <w:p w14:paraId="622963E4" w14:textId="045EE365" w:rsidR="00583423" w:rsidRPr="00CB79A4" w:rsidRDefault="00583423" w:rsidP="00206F4F">
      <w:pPr>
        <w:pStyle w:val="1"/>
        <w:spacing w:before="0" w:line="276" w:lineRule="auto"/>
        <w:ind w:firstLine="567"/>
        <w:rPr>
          <w:rFonts w:ascii="Times New Roman" w:hAnsi="Times New Roman"/>
          <w:b/>
          <w:iCs/>
          <w:sz w:val="24"/>
          <w:szCs w:val="24"/>
        </w:rPr>
      </w:pPr>
      <w:r w:rsidRPr="00CB79A4">
        <w:rPr>
          <w:rFonts w:ascii="Times New Roman" w:hAnsi="Times New Roman"/>
          <w:b/>
          <w:iCs/>
          <w:sz w:val="24"/>
          <w:szCs w:val="24"/>
        </w:rPr>
        <w:t>5.6 Використання</w:t>
      </w:r>
      <w:r w:rsidRPr="00CB79A4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r w:rsidRPr="00CB79A4">
        <w:rPr>
          <w:rFonts w:ascii="Times New Roman" w:hAnsi="Times New Roman"/>
          <w:b/>
          <w:iCs/>
          <w:sz w:val="24"/>
          <w:szCs w:val="24"/>
        </w:rPr>
        <w:t>п</w:t>
      </w:r>
      <w:r w:rsidRPr="00CB79A4">
        <w:rPr>
          <w:rFonts w:ascii="Times New Roman" w:hAnsi="Times New Roman"/>
          <w:b/>
          <w:iCs/>
          <w:sz w:val="24"/>
          <w:szCs w:val="24"/>
          <w:lang w:val="ru-RU"/>
        </w:rPr>
        <w:t>і</w:t>
      </w:r>
      <w:r w:rsidRPr="00CB79A4">
        <w:rPr>
          <w:rFonts w:ascii="Times New Roman" w:hAnsi="Times New Roman"/>
          <w:b/>
          <w:iCs/>
          <w:sz w:val="24"/>
          <w:szCs w:val="24"/>
        </w:rPr>
        <w:t>д</w:t>
      </w:r>
      <w:r w:rsidRPr="00CB79A4">
        <w:rPr>
          <w:rFonts w:ascii="Times New Roman" w:hAnsi="Times New Roman"/>
          <w:b/>
          <w:iCs/>
          <w:sz w:val="24"/>
          <w:szCs w:val="24"/>
          <w:lang w:val="ru-RU"/>
        </w:rPr>
        <w:t xml:space="preserve"> час </w:t>
      </w:r>
      <w:proofErr w:type="spellStart"/>
      <w:r w:rsidRPr="00CB79A4">
        <w:rPr>
          <w:rFonts w:ascii="Times New Roman" w:hAnsi="Times New Roman"/>
          <w:b/>
          <w:iCs/>
          <w:sz w:val="24"/>
          <w:szCs w:val="24"/>
          <w:lang w:val="ru-RU"/>
        </w:rPr>
        <w:t>вагі</w:t>
      </w:r>
      <w:r w:rsidRPr="00CB79A4">
        <w:rPr>
          <w:rFonts w:ascii="Times New Roman" w:hAnsi="Times New Roman"/>
          <w:b/>
          <w:iCs/>
          <w:sz w:val="24"/>
          <w:szCs w:val="24"/>
        </w:rPr>
        <w:t>тност</w:t>
      </w:r>
      <w:proofErr w:type="spellEnd"/>
      <w:r w:rsidRPr="00CB79A4">
        <w:rPr>
          <w:rFonts w:ascii="Times New Roman" w:hAnsi="Times New Roman"/>
          <w:b/>
          <w:iCs/>
          <w:sz w:val="24"/>
          <w:szCs w:val="24"/>
          <w:lang w:val="ru-RU"/>
        </w:rPr>
        <w:t xml:space="preserve">і, </w:t>
      </w:r>
      <w:proofErr w:type="spellStart"/>
      <w:r w:rsidRPr="00CB79A4">
        <w:rPr>
          <w:rFonts w:ascii="Times New Roman" w:hAnsi="Times New Roman"/>
          <w:b/>
          <w:iCs/>
          <w:sz w:val="24"/>
          <w:szCs w:val="24"/>
        </w:rPr>
        <w:t>лактац</w:t>
      </w:r>
      <w:r w:rsidRPr="00CB79A4">
        <w:rPr>
          <w:rFonts w:ascii="Times New Roman" w:hAnsi="Times New Roman"/>
          <w:b/>
          <w:iCs/>
          <w:sz w:val="24"/>
          <w:szCs w:val="24"/>
          <w:lang w:val="ru-RU"/>
        </w:rPr>
        <w:t>ії</w:t>
      </w:r>
      <w:proofErr w:type="spellEnd"/>
      <w:r w:rsidRPr="00CB79A4">
        <w:rPr>
          <w:rFonts w:ascii="Times New Roman" w:hAnsi="Times New Roman"/>
          <w:b/>
          <w:iCs/>
          <w:sz w:val="24"/>
          <w:szCs w:val="24"/>
          <w:lang w:val="ru-RU"/>
        </w:rPr>
        <w:t xml:space="preserve"> та </w:t>
      </w:r>
      <w:proofErr w:type="spellStart"/>
      <w:r w:rsidRPr="00CB79A4">
        <w:rPr>
          <w:rFonts w:ascii="Times New Roman" w:hAnsi="Times New Roman"/>
          <w:b/>
          <w:iCs/>
          <w:sz w:val="24"/>
          <w:szCs w:val="24"/>
          <w:lang w:val="ru-RU"/>
        </w:rPr>
        <w:t>несучості</w:t>
      </w:r>
      <w:proofErr w:type="spellEnd"/>
      <w:r w:rsidRPr="00CB79A4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8EA1930" w14:textId="657407C1" w:rsidR="00583423" w:rsidRPr="00CB79A4" w:rsidRDefault="00B14FB0" w:rsidP="00206F4F">
      <w:pPr>
        <w:pStyle w:val="1"/>
        <w:spacing w:before="0" w:line="276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CB79A4">
        <w:rPr>
          <w:rFonts w:ascii="Times New Roman" w:hAnsi="Times New Roman"/>
          <w:snapToGrid/>
          <w:sz w:val="24"/>
          <w:szCs w:val="24"/>
          <w:lang w:eastAsia="uk-UA"/>
        </w:rPr>
        <w:t xml:space="preserve">Не застосовувати лошатам віком до 1 року, виснаженим тваринам усіх видів, за 28 днів до отелення (окоту) та </w:t>
      </w:r>
      <w:proofErr w:type="spellStart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>лактуючим</w:t>
      </w:r>
      <w:proofErr w:type="spellEnd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 xml:space="preserve"> тваринам, молоко яких вживають в їжу люди</w:t>
      </w:r>
      <w:r w:rsidR="00521DEF" w:rsidRPr="00CB79A4">
        <w:rPr>
          <w:rFonts w:ascii="Times New Roman" w:hAnsi="Times New Roman"/>
          <w:sz w:val="24"/>
          <w:szCs w:val="24"/>
        </w:rPr>
        <w:t>.</w:t>
      </w:r>
    </w:p>
    <w:p w14:paraId="77D52DD6" w14:textId="77777777" w:rsidR="00583423" w:rsidRPr="00CB79A4" w:rsidRDefault="00583423" w:rsidP="00206F4F">
      <w:pPr>
        <w:pStyle w:val="1"/>
        <w:tabs>
          <w:tab w:val="num" w:pos="1230"/>
        </w:tabs>
        <w:spacing w:before="0" w:line="276" w:lineRule="auto"/>
        <w:ind w:firstLine="567"/>
        <w:rPr>
          <w:rFonts w:ascii="Times New Roman" w:hAnsi="Times New Roman"/>
          <w:b/>
          <w:iCs/>
          <w:sz w:val="24"/>
          <w:szCs w:val="24"/>
        </w:rPr>
      </w:pPr>
      <w:r w:rsidRPr="00CB79A4">
        <w:rPr>
          <w:rFonts w:ascii="Times New Roman" w:hAnsi="Times New Roman"/>
          <w:b/>
          <w:iCs/>
          <w:sz w:val="24"/>
          <w:szCs w:val="24"/>
        </w:rPr>
        <w:t xml:space="preserve">5.7 Взаємодія з іншими засобами </w:t>
      </w:r>
      <w:r w:rsidR="00AF1E19" w:rsidRPr="00CB79A4">
        <w:rPr>
          <w:rFonts w:ascii="Times New Roman" w:hAnsi="Times New Roman"/>
          <w:b/>
          <w:iCs/>
          <w:sz w:val="24"/>
          <w:szCs w:val="24"/>
        </w:rPr>
        <w:t>та</w:t>
      </w:r>
      <w:r w:rsidRPr="00CB79A4">
        <w:rPr>
          <w:rFonts w:ascii="Times New Roman" w:hAnsi="Times New Roman"/>
          <w:b/>
          <w:iCs/>
          <w:sz w:val="24"/>
          <w:szCs w:val="24"/>
        </w:rPr>
        <w:t xml:space="preserve"> інші форми взаємодії</w:t>
      </w:r>
    </w:p>
    <w:p w14:paraId="484C5E0F" w14:textId="7DB9F4CA" w:rsidR="00583423" w:rsidRPr="00CB79A4" w:rsidRDefault="00324350" w:rsidP="00206F4F">
      <w:pPr>
        <w:pStyle w:val="1"/>
        <w:tabs>
          <w:tab w:val="num" w:pos="1230"/>
        </w:tabs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79A4">
        <w:rPr>
          <w:rFonts w:ascii="Times New Roman" w:hAnsi="Times New Roman"/>
          <w:snapToGrid/>
          <w:sz w:val="24"/>
          <w:szCs w:val="24"/>
          <w:lang w:eastAsia="uk-UA"/>
        </w:rPr>
        <w:t xml:space="preserve">Не використовувати одночасно препаратами аналогічної дії, а також з барбітуратами, </w:t>
      </w:r>
      <w:proofErr w:type="spellStart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>бензодіазепінами</w:t>
      </w:r>
      <w:proofErr w:type="spellEnd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 xml:space="preserve"> і </w:t>
      </w:r>
      <w:proofErr w:type="spellStart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>вальпроєвою</w:t>
      </w:r>
      <w:proofErr w:type="spellEnd"/>
      <w:r w:rsidRPr="00CB79A4">
        <w:rPr>
          <w:rFonts w:ascii="Times New Roman" w:hAnsi="Times New Roman"/>
          <w:snapToGrid/>
          <w:sz w:val="24"/>
          <w:szCs w:val="24"/>
          <w:lang w:eastAsia="uk-UA"/>
        </w:rPr>
        <w:t xml:space="preserve"> кислотою</w:t>
      </w:r>
      <w:r w:rsidR="00583423" w:rsidRPr="00CB79A4">
        <w:rPr>
          <w:rFonts w:ascii="Times New Roman" w:hAnsi="Times New Roman"/>
          <w:sz w:val="24"/>
          <w:szCs w:val="24"/>
        </w:rPr>
        <w:t>.</w:t>
      </w:r>
    </w:p>
    <w:p w14:paraId="34C12DE8" w14:textId="77777777" w:rsidR="00583423" w:rsidRPr="00CB79A4" w:rsidRDefault="00583423" w:rsidP="00206F4F">
      <w:pPr>
        <w:pStyle w:val="1"/>
        <w:spacing w:before="0"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B79A4">
        <w:rPr>
          <w:rFonts w:ascii="Times New Roman" w:hAnsi="Times New Roman"/>
          <w:b/>
          <w:iCs/>
          <w:sz w:val="24"/>
          <w:szCs w:val="24"/>
        </w:rPr>
        <w:t>5.8 Дози і способи введення тваринам різного віку</w:t>
      </w:r>
      <w:r w:rsidRPr="00CB79A4">
        <w:rPr>
          <w:rFonts w:ascii="Times New Roman" w:hAnsi="Times New Roman"/>
          <w:b/>
          <w:sz w:val="24"/>
          <w:szCs w:val="24"/>
        </w:rPr>
        <w:t xml:space="preserve"> </w:t>
      </w:r>
    </w:p>
    <w:p w14:paraId="06D2EFD7" w14:textId="77777777" w:rsidR="00206F4F" w:rsidRPr="00CB79A4" w:rsidRDefault="00206F4F" w:rsidP="00206F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36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Препарат вводять одноразово у таких дозах:</w:t>
      </w:r>
    </w:p>
    <w:p w14:paraId="6547BE6E" w14:textId="77777777" w:rsidR="00206F4F" w:rsidRPr="00CB79A4" w:rsidRDefault="00206F4F" w:rsidP="00206F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36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велика рогата худоба, вівці, кози, спортивні коні, кролі —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0,2 мл на 10 кг маси тіла, підшкірно в ділянку лопатки;</w:t>
      </w:r>
    </w:p>
    <w:p w14:paraId="0C616C10" w14:textId="77777777" w:rsidR="00206F4F" w:rsidRPr="00CB79A4" w:rsidRDefault="00206F4F" w:rsidP="00206F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36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lastRenderedPageBreak/>
        <w:t xml:space="preserve">свині —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0,3 мл на 10 кг маси тіла, </w:t>
      </w:r>
      <w:proofErr w:type="spellStart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внутрішньом’язово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 ділянку шиї;</w:t>
      </w:r>
    </w:p>
    <w:p w14:paraId="107B5D16" w14:textId="77777777" w:rsidR="00206F4F" w:rsidRPr="00CB79A4" w:rsidRDefault="00206F4F" w:rsidP="00206F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36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собаки —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0,2-0,4 мл на 10 кг маси тіла, підшкірно.</w:t>
      </w:r>
    </w:p>
    <w:p w14:paraId="67AEBC1A" w14:textId="1159CD92" w:rsidR="00206F4F" w:rsidRPr="00CB79A4" w:rsidRDefault="00206F4F" w:rsidP="00206F4F">
      <w:pPr>
        <w:pBdr>
          <w:top w:val="nil"/>
          <w:left w:val="nil"/>
          <w:bottom w:val="nil"/>
          <w:right w:val="nil"/>
          <w:between w:val="nil"/>
        </w:pBdr>
        <w:spacing w:after="0"/>
        <w:ind w:right="-36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Ранню хіміотерапію </w:t>
      </w:r>
      <w:proofErr w:type="spellStart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гіподермозу</w:t>
      </w:r>
      <w:proofErr w:type="spellEnd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великій рогатій худобі</w:t>
      </w:r>
      <w:r w:rsidR="00077CE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естрозу овець, </w:t>
      </w:r>
      <w:proofErr w:type="spellStart"/>
      <w:r w:rsidR="00077CE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гастрофільозу</w:t>
      </w:r>
      <w:proofErr w:type="spellEnd"/>
      <w:r w:rsidR="00077CE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="00077CE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ринестрозу</w:t>
      </w:r>
      <w:proofErr w:type="spellEnd"/>
      <w:r w:rsidR="00077CEA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коней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доцільно проводити в жовтні-листопаді низькою дозою Бровермектину — 1,5-2,0 мл на тварину.</w:t>
      </w:r>
    </w:p>
    <w:p w14:paraId="35732A9B" w14:textId="5540C541" w:rsidR="00206F4F" w:rsidRPr="00CB79A4" w:rsidRDefault="00206F4F" w:rsidP="00206F4F">
      <w:pPr>
        <w:pBdr>
          <w:top w:val="nil"/>
          <w:left w:val="nil"/>
          <w:bottom w:val="nil"/>
          <w:right w:val="nil"/>
          <w:between w:val="nil"/>
        </w:pBdr>
        <w:spacing w:after="0"/>
        <w:ind w:right="-36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При лікуванні </w:t>
      </w:r>
      <w:proofErr w:type="spellStart"/>
      <w:r w:rsidR="00A05AE4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саркоптоїдозних</w:t>
      </w:r>
      <w:proofErr w:type="spellEnd"/>
      <w:r w:rsidR="00A05AE4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корост</w:t>
      </w:r>
      <w:r w:rsidR="00A05AE4"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яних) хвороб та </w:t>
      </w: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демодекозу </w:t>
      </w:r>
      <w:bookmarkStart w:id="0" w:name="_GoBack"/>
      <w:bookmarkEnd w:id="0"/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введення препарату повторюють через 8-10 діб у таких самих дозах.</w:t>
      </w:r>
    </w:p>
    <w:p w14:paraId="42306DAA" w14:textId="4D494857" w:rsidR="00583423" w:rsidRPr="00CB79A4" w:rsidRDefault="00206F4F" w:rsidP="00206F4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79A4">
        <w:rPr>
          <w:rFonts w:ascii="Times New Roman" w:eastAsia="Times New Roman" w:hAnsi="Times New Roman"/>
          <w:sz w:val="24"/>
          <w:szCs w:val="24"/>
          <w:lang w:val="uk-UA" w:eastAsia="uk-UA"/>
        </w:rPr>
        <w:t>Дозу понад 5 мл ділять на дві ін'єкції і вводять в різні місця.</w:t>
      </w:r>
    </w:p>
    <w:p w14:paraId="56EBEDDF" w14:textId="77777777" w:rsidR="00583423" w:rsidRPr="00CB79A4" w:rsidRDefault="00583423" w:rsidP="00206F4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79A4">
        <w:rPr>
          <w:rFonts w:ascii="Times New Roman" w:hAnsi="Times New Roman"/>
          <w:b/>
          <w:iCs/>
          <w:sz w:val="24"/>
          <w:szCs w:val="24"/>
        </w:rPr>
        <w:t>5.</w:t>
      </w:r>
      <w:r w:rsidRPr="00CB79A4">
        <w:rPr>
          <w:rFonts w:ascii="Times New Roman" w:hAnsi="Times New Roman"/>
          <w:b/>
          <w:iCs/>
          <w:sz w:val="24"/>
          <w:szCs w:val="24"/>
          <w:lang w:val="uk-UA"/>
        </w:rPr>
        <w:t>9</w:t>
      </w:r>
      <w:r w:rsidRPr="00CB79A4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B79A4">
        <w:rPr>
          <w:rFonts w:ascii="Times New Roman" w:hAnsi="Times New Roman"/>
          <w:b/>
          <w:iCs/>
          <w:sz w:val="24"/>
          <w:szCs w:val="24"/>
        </w:rPr>
        <w:t>Передозування</w:t>
      </w:r>
      <w:proofErr w:type="spellEnd"/>
      <w:r w:rsidRPr="00CB79A4">
        <w:rPr>
          <w:rFonts w:ascii="Times New Roman" w:hAnsi="Times New Roman"/>
          <w:b/>
          <w:iCs/>
          <w:sz w:val="24"/>
          <w:szCs w:val="24"/>
        </w:rPr>
        <w:t xml:space="preserve"> (</w:t>
      </w:r>
      <w:proofErr w:type="spellStart"/>
      <w:r w:rsidRPr="00CB79A4">
        <w:rPr>
          <w:rFonts w:ascii="Times New Roman" w:hAnsi="Times New Roman"/>
          <w:b/>
          <w:iCs/>
          <w:sz w:val="24"/>
          <w:szCs w:val="24"/>
        </w:rPr>
        <w:t>симптоми</w:t>
      </w:r>
      <w:proofErr w:type="spellEnd"/>
      <w:r w:rsidRPr="00CB79A4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Pr="00CB79A4">
        <w:rPr>
          <w:rFonts w:ascii="Times New Roman" w:hAnsi="Times New Roman"/>
          <w:b/>
          <w:iCs/>
          <w:sz w:val="24"/>
          <w:szCs w:val="24"/>
        </w:rPr>
        <w:t>невідкладні</w:t>
      </w:r>
      <w:proofErr w:type="spellEnd"/>
      <w:r w:rsidRPr="00CB79A4">
        <w:rPr>
          <w:rFonts w:ascii="Times New Roman" w:hAnsi="Times New Roman"/>
          <w:b/>
          <w:iCs/>
          <w:sz w:val="24"/>
          <w:szCs w:val="24"/>
        </w:rPr>
        <w:t xml:space="preserve"> заходи, </w:t>
      </w:r>
      <w:proofErr w:type="spellStart"/>
      <w:r w:rsidRPr="00CB79A4">
        <w:rPr>
          <w:rFonts w:ascii="Times New Roman" w:hAnsi="Times New Roman"/>
          <w:b/>
          <w:iCs/>
          <w:sz w:val="24"/>
          <w:szCs w:val="24"/>
        </w:rPr>
        <w:t>антидоти</w:t>
      </w:r>
      <w:proofErr w:type="spellEnd"/>
      <w:r w:rsidRPr="00CB79A4">
        <w:rPr>
          <w:rFonts w:ascii="Times New Roman" w:hAnsi="Times New Roman"/>
          <w:b/>
          <w:iCs/>
          <w:sz w:val="24"/>
          <w:szCs w:val="24"/>
        </w:rPr>
        <w:t>)</w:t>
      </w:r>
    </w:p>
    <w:p w14:paraId="3411590E" w14:textId="77777777" w:rsidR="00583423" w:rsidRPr="00CB79A4" w:rsidRDefault="00583423" w:rsidP="00206F4F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CB79A4">
        <w:rPr>
          <w:rFonts w:ascii="Times New Roman" w:hAnsi="Times New Roman"/>
          <w:sz w:val="24"/>
          <w:szCs w:val="24"/>
          <w:lang w:val="uk-UA"/>
        </w:rPr>
        <w:t xml:space="preserve">При значному передозуванні </w:t>
      </w:r>
      <w:r w:rsidR="00AF1E19" w:rsidRPr="00CB79A4">
        <w:rPr>
          <w:rFonts w:ascii="Times New Roman" w:hAnsi="Times New Roman"/>
          <w:sz w:val="24"/>
          <w:szCs w:val="24"/>
          <w:lang w:val="uk-UA"/>
        </w:rPr>
        <w:t xml:space="preserve">препаратом </w:t>
      </w:r>
      <w:proofErr w:type="spellStart"/>
      <w:r w:rsidR="00AF1E19" w:rsidRPr="00CB79A4">
        <w:rPr>
          <w:rFonts w:ascii="Times New Roman" w:hAnsi="Times New Roman"/>
          <w:sz w:val="24"/>
          <w:szCs w:val="24"/>
          <w:lang w:val="uk-UA"/>
        </w:rPr>
        <w:t>Б</w:t>
      </w:r>
      <w:r w:rsidRPr="00CB79A4">
        <w:rPr>
          <w:rFonts w:ascii="Times New Roman" w:hAnsi="Times New Roman"/>
          <w:sz w:val="24"/>
          <w:szCs w:val="24"/>
          <w:lang w:val="uk-UA"/>
        </w:rPr>
        <w:t>ровермектин</w:t>
      </w:r>
      <w:proofErr w:type="spellEnd"/>
      <w:r w:rsidRPr="00CB79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1E19" w:rsidRPr="00CB79A4">
        <w:rPr>
          <w:rFonts w:ascii="Times New Roman" w:hAnsi="Times New Roman"/>
          <w:sz w:val="24"/>
          <w:szCs w:val="24"/>
          <w:lang w:val="uk-UA"/>
        </w:rPr>
        <w:t>можуть виникати</w:t>
      </w:r>
      <w:r w:rsidRPr="00CB79A4">
        <w:rPr>
          <w:rFonts w:ascii="Times New Roman" w:hAnsi="Times New Roman"/>
          <w:sz w:val="24"/>
          <w:szCs w:val="24"/>
          <w:lang w:val="uk-UA"/>
        </w:rPr>
        <w:t xml:space="preserve"> ознаки отруєння: мідріаз, депресія, кома, тремтіння, атаксія, ступор, блювота, </w:t>
      </w:r>
      <w:proofErr w:type="spellStart"/>
      <w:r w:rsidRPr="00CB79A4">
        <w:rPr>
          <w:rFonts w:ascii="Times New Roman" w:hAnsi="Times New Roman"/>
          <w:sz w:val="24"/>
          <w:szCs w:val="24"/>
          <w:lang w:val="uk-UA"/>
        </w:rPr>
        <w:t>гіперсалівація</w:t>
      </w:r>
      <w:proofErr w:type="spellEnd"/>
      <w:r w:rsidRPr="00CB79A4">
        <w:rPr>
          <w:rFonts w:ascii="Times New Roman" w:hAnsi="Times New Roman"/>
          <w:sz w:val="24"/>
          <w:szCs w:val="24"/>
          <w:lang w:val="uk-UA"/>
        </w:rPr>
        <w:t>.</w:t>
      </w:r>
    </w:p>
    <w:p w14:paraId="18924E26" w14:textId="77777777" w:rsidR="00583423" w:rsidRPr="00206F4F" w:rsidRDefault="00583423" w:rsidP="00206F4F">
      <w:pPr>
        <w:pStyle w:val="31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79A4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CB79A4">
        <w:rPr>
          <w:rFonts w:ascii="Times New Roman" w:hAnsi="Times New Roman"/>
          <w:sz w:val="24"/>
          <w:szCs w:val="24"/>
        </w:rPr>
        <w:t>пецифічного</w:t>
      </w:r>
      <w:proofErr w:type="spellEnd"/>
      <w:r w:rsidRPr="00CB79A4">
        <w:rPr>
          <w:rFonts w:ascii="Times New Roman" w:hAnsi="Times New Roman"/>
          <w:sz w:val="24"/>
          <w:szCs w:val="24"/>
        </w:rPr>
        <w:t xml:space="preserve"> антидоту не</w:t>
      </w:r>
      <w:r w:rsidRPr="00CB79A4">
        <w:rPr>
          <w:rFonts w:ascii="Times New Roman" w:hAnsi="Times New Roman"/>
          <w:sz w:val="24"/>
          <w:szCs w:val="24"/>
          <w:lang w:val="uk-UA"/>
        </w:rPr>
        <w:t>ма</w:t>
      </w:r>
      <w:r w:rsidRPr="00CB79A4">
        <w:rPr>
          <w:rFonts w:ascii="Times New Roman" w:hAnsi="Times New Roman"/>
          <w:sz w:val="24"/>
          <w:szCs w:val="24"/>
        </w:rPr>
        <w:t>є.</w:t>
      </w:r>
      <w:r w:rsidRPr="00CB79A4">
        <w:rPr>
          <w:rFonts w:ascii="Times New Roman" w:hAnsi="Times New Roman"/>
          <w:sz w:val="24"/>
          <w:szCs w:val="24"/>
          <w:lang w:val="uk-UA"/>
        </w:rPr>
        <w:t xml:space="preserve"> Рекоменду</w:t>
      </w:r>
      <w:r w:rsidR="00AF1E19" w:rsidRPr="00206F4F">
        <w:rPr>
          <w:rFonts w:ascii="Times New Roman" w:hAnsi="Times New Roman"/>
          <w:sz w:val="24"/>
          <w:szCs w:val="24"/>
          <w:lang w:val="uk-UA"/>
        </w:rPr>
        <w:t>ю</w:t>
      </w:r>
      <w:r w:rsidRPr="00206F4F">
        <w:rPr>
          <w:rFonts w:ascii="Times New Roman" w:hAnsi="Times New Roman"/>
          <w:sz w:val="24"/>
          <w:szCs w:val="24"/>
          <w:lang w:val="uk-UA"/>
        </w:rPr>
        <w:t>ть симптоматичн</w:t>
      </w:r>
      <w:r w:rsidR="00AF1E19" w:rsidRPr="00206F4F">
        <w:rPr>
          <w:rFonts w:ascii="Times New Roman" w:hAnsi="Times New Roman"/>
          <w:sz w:val="24"/>
          <w:szCs w:val="24"/>
          <w:lang w:val="uk-UA"/>
        </w:rPr>
        <w:t>у</w:t>
      </w:r>
      <w:r w:rsidRPr="00206F4F">
        <w:rPr>
          <w:rFonts w:ascii="Times New Roman" w:hAnsi="Times New Roman"/>
          <w:sz w:val="24"/>
          <w:szCs w:val="24"/>
          <w:lang w:val="uk-UA"/>
        </w:rPr>
        <w:t xml:space="preserve"> та підтримуюч</w:t>
      </w:r>
      <w:r w:rsidR="00AF1E19" w:rsidRPr="00206F4F">
        <w:rPr>
          <w:rFonts w:ascii="Times New Roman" w:hAnsi="Times New Roman"/>
          <w:sz w:val="24"/>
          <w:szCs w:val="24"/>
          <w:lang w:val="uk-UA"/>
        </w:rPr>
        <w:t>у</w:t>
      </w:r>
      <w:r w:rsidRPr="00206F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1E19" w:rsidRPr="00206F4F">
        <w:rPr>
          <w:rFonts w:ascii="Times New Roman" w:hAnsi="Times New Roman"/>
          <w:sz w:val="24"/>
          <w:szCs w:val="24"/>
          <w:lang w:val="uk-UA"/>
        </w:rPr>
        <w:t xml:space="preserve">терапію </w:t>
      </w:r>
      <w:r w:rsidRPr="00206F4F">
        <w:rPr>
          <w:rFonts w:ascii="Times New Roman" w:hAnsi="Times New Roman"/>
          <w:sz w:val="24"/>
          <w:szCs w:val="24"/>
          <w:lang w:val="uk-UA"/>
        </w:rPr>
        <w:t>(активоване вугілля,</w:t>
      </w:r>
      <w:r w:rsidRPr="00206F4F">
        <w:rPr>
          <w:rFonts w:ascii="Times New Roman" w:hAnsi="Times New Roman"/>
          <w:sz w:val="24"/>
          <w:szCs w:val="24"/>
        </w:rPr>
        <w:t xml:space="preserve"> сольов</w:t>
      </w:r>
      <w:r w:rsidRPr="00206F4F">
        <w:rPr>
          <w:rFonts w:ascii="Times New Roman" w:hAnsi="Times New Roman"/>
          <w:sz w:val="24"/>
          <w:szCs w:val="24"/>
          <w:lang w:val="uk-UA"/>
        </w:rPr>
        <w:t>і</w:t>
      </w:r>
      <w:r w:rsidRPr="00206F4F">
        <w:rPr>
          <w:rFonts w:ascii="Times New Roman" w:hAnsi="Times New Roman"/>
          <w:sz w:val="24"/>
          <w:szCs w:val="24"/>
        </w:rPr>
        <w:t xml:space="preserve"> послаблююч</w:t>
      </w:r>
      <w:r w:rsidRPr="00206F4F">
        <w:rPr>
          <w:rFonts w:ascii="Times New Roman" w:hAnsi="Times New Roman"/>
          <w:sz w:val="24"/>
          <w:szCs w:val="24"/>
          <w:lang w:val="uk-UA"/>
        </w:rPr>
        <w:t>і</w:t>
      </w:r>
      <w:r w:rsidRPr="00206F4F">
        <w:rPr>
          <w:rFonts w:ascii="Times New Roman" w:hAnsi="Times New Roman"/>
          <w:sz w:val="24"/>
          <w:szCs w:val="24"/>
        </w:rPr>
        <w:t xml:space="preserve"> розчин</w:t>
      </w:r>
      <w:r w:rsidRPr="00206F4F">
        <w:rPr>
          <w:rFonts w:ascii="Times New Roman" w:hAnsi="Times New Roman"/>
          <w:sz w:val="24"/>
          <w:szCs w:val="24"/>
          <w:lang w:val="uk-UA"/>
        </w:rPr>
        <w:t>и тощо</w:t>
      </w:r>
      <w:r w:rsidR="00AF1E19" w:rsidRPr="00206F4F">
        <w:rPr>
          <w:rFonts w:ascii="Times New Roman" w:hAnsi="Times New Roman"/>
          <w:sz w:val="24"/>
          <w:szCs w:val="24"/>
          <w:lang w:val="uk-UA"/>
        </w:rPr>
        <w:t>)</w:t>
      </w:r>
      <w:r w:rsidRPr="00206F4F">
        <w:rPr>
          <w:rFonts w:ascii="Times New Roman" w:hAnsi="Times New Roman"/>
          <w:sz w:val="24"/>
          <w:szCs w:val="24"/>
        </w:rPr>
        <w:t>.</w:t>
      </w:r>
    </w:p>
    <w:p w14:paraId="3FCCB609" w14:textId="77777777" w:rsidR="00583423" w:rsidRPr="00206F4F" w:rsidRDefault="00583423" w:rsidP="00206F4F">
      <w:pPr>
        <w:pStyle w:val="31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6F4F">
        <w:rPr>
          <w:rFonts w:ascii="Times New Roman" w:hAnsi="Times New Roman"/>
          <w:b/>
          <w:iCs/>
          <w:sz w:val="24"/>
          <w:szCs w:val="24"/>
          <w:lang w:val="uk-UA"/>
        </w:rPr>
        <w:t>5.10 Спеціальні застереження</w:t>
      </w:r>
    </w:p>
    <w:p w14:paraId="2B7053E2" w14:textId="77777777" w:rsidR="00583423" w:rsidRPr="00206F4F" w:rsidRDefault="00AF1E19" w:rsidP="00206F4F">
      <w:pPr>
        <w:pStyle w:val="31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6F4F">
        <w:rPr>
          <w:rFonts w:ascii="Times New Roman" w:hAnsi="Times New Roman"/>
          <w:sz w:val="24"/>
          <w:szCs w:val="24"/>
          <w:lang w:val="uk-UA"/>
        </w:rPr>
        <w:t>Немає.</w:t>
      </w:r>
    </w:p>
    <w:p w14:paraId="0F4ECC10" w14:textId="77777777" w:rsidR="00583423" w:rsidRPr="00206F4F" w:rsidRDefault="00583423" w:rsidP="00206F4F">
      <w:pPr>
        <w:pStyle w:val="1"/>
        <w:tabs>
          <w:tab w:val="num" w:pos="1230"/>
        </w:tabs>
        <w:spacing w:before="0"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06F4F">
        <w:rPr>
          <w:rFonts w:ascii="Times New Roman" w:hAnsi="Times New Roman"/>
          <w:b/>
          <w:iCs/>
          <w:sz w:val="24"/>
          <w:szCs w:val="24"/>
        </w:rPr>
        <w:t>5.11 Період виведення (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каренції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>)</w:t>
      </w:r>
      <w:r w:rsidRPr="00206F4F">
        <w:rPr>
          <w:rFonts w:ascii="Times New Roman" w:hAnsi="Times New Roman"/>
          <w:b/>
          <w:sz w:val="24"/>
          <w:szCs w:val="24"/>
        </w:rPr>
        <w:t xml:space="preserve"> </w:t>
      </w:r>
    </w:p>
    <w:p w14:paraId="5CF735D0" w14:textId="3BE6BCB1" w:rsidR="00583423" w:rsidRPr="00206F4F" w:rsidRDefault="00206F4F" w:rsidP="00206F4F">
      <w:pPr>
        <w:pStyle w:val="1"/>
        <w:tabs>
          <w:tab w:val="num" w:pos="1230"/>
        </w:tabs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  <w:r w:rsidRPr="00206F4F">
        <w:rPr>
          <w:rFonts w:ascii="Times New Roman" w:hAnsi="Times New Roman"/>
          <w:snapToGrid/>
          <w:sz w:val="24"/>
          <w:szCs w:val="24"/>
          <w:lang w:eastAsia="uk-UA"/>
        </w:rPr>
        <w:t>Після останнього застосування препарату з</w:t>
      </w:r>
      <w:r w:rsidRPr="00206F4F">
        <w:rPr>
          <w:rFonts w:ascii="Times New Roman" w:hAnsi="Times New Roman"/>
          <w:snapToGrid/>
          <w:color w:val="000000"/>
          <w:sz w:val="24"/>
          <w:szCs w:val="24"/>
          <w:lang w:eastAsia="uk-UA"/>
        </w:rPr>
        <w:t xml:space="preserve">абій </w:t>
      </w:r>
      <w:r w:rsidRPr="00206F4F">
        <w:rPr>
          <w:rFonts w:ascii="Times New Roman" w:hAnsi="Times New Roman"/>
          <w:snapToGrid/>
          <w:sz w:val="24"/>
          <w:szCs w:val="24"/>
          <w:lang w:eastAsia="uk-UA"/>
        </w:rPr>
        <w:t xml:space="preserve">великої рогатої худоби на м’ясо </w:t>
      </w:r>
      <w:r w:rsidRPr="00206F4F">
        <w:rPr>
          <w:rFonts w:ascii="Times New Roman" w:hAnsi="Times New Roman"/>
          <w:snapToGrid/>
          <w:color w:val="000000"/>
          <w:sz w:val="24"/>
          <w:szCs w:val="24"/>
          <w:lang w:eastAsia="uk-UA"/>
        </w:rPr>
        <w:t xml:space="preserve">дозволяють через 49 діб, свиней, овець, кіз, кролів </w:t>
      </w:r>
      <w:r w:rsidRPr="00206F4F">
        <w:rPr>
          <w:rFonts w:ascii="Times New Roman" w:hAnsi="Times New Roman"/>
          <w:snapToGrid/>
          <w:sz w:val="24"/>
          <w:szCs w:val="24"/>
          <w:lang w:eastAsia="uk-UA"/>
        </w:rPr>
        <w:t xml:space="preserve">— </w:t>
      </w:r>
      <w:r w:rsidRPr="00206F4F">
        <w:rPr>
          <w:rFonts w:ascii="Times New Roman" w:hAnsi="Times New Roman"/>
          <w:snapToGrid/>
          <w:color w:val="000000"/>
          <w:sz w:val="24"/>
          <w:szCs w:val="24"/>
          <w:lang w:eastAsia="uk-UA"/>
        </w:rPr>
        <w:t xml:space="preserve">через 28 діб. </w:t>
      </w:r>
      <w:r w:rsidRPr="00206F4F">
        <w:rPr>
          <w:rFonts w:ascii="Times New Roman" w:hAnsi="Times New Roman"/>
          <w:snapToGrid/>
          <w:sz w:val="24"/>
          <w:szCs w:val="24"/>
          <w:lang w:eastAsia="uk-UA"/>
        </w:rPr>
        <w:t>М’ясо, отримане раніше вказаного терміну, використовують тільки для годування м’ясоїдних тварин і виготовлення м’ясо-кісткового борошна</w:t>
      </w:r>
      <w:r w:rsidR="00583423" w:rsidRPr="00206F4F">
        <w:rPr>
          <w:rFonts w:ascii="Times New Roman" w:hAnsi="Times New Roman"/>
          <w:sz w:val="24"/>
          <w:szCs w:val="24"/>
        </w:rPr>
        <w:t>.</w:t>
      </w:r>
    </w:p>
    <w:p w14:paraId="12D848A7" w14:textId="77777777" w:rsidR="00AF1E19" w:rsidRPr="00206F4F" w:rsidRDefault="00583423" w:rsidP="00206F4F">
      <w:pPr>
        <w:tabs>
          <w:tab w:val="num" w:pos="1230"/>
        </w:tabs>
        <w:spacing w:after="0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206F4F">
        <w:rPr>
          <w:rFonts w:ascii="Times New Roman" w:hAnsi="Times New Roman"/>
          <w:b/>
          <w:iCs/>
          <w:sz w:val="24"/>
          <w:szCs w:val="24"/>
        </w:rPr>
        <w:t>5.1</w:t>
      </w:r>
      <w:r w:rsidRPr="00206F4F">
        <w:rPr>
          <w:rFonts w:ascii="Times New Roman" w:hAnsi="Times New Roman"/>
          <w:b/>
          <w:iCs/>
          <w:sz w:val="24"/>
          <w:szCs w:val="24"/>
          <w:lang w:val="uk-UA"/>
        </w:rPr>
        <w:t xml:space="preserve">2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Спеціальні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застереження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для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осіб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і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обслуговуючого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персоналу</w:t>
      </w:r>
    </w:p>
    <w:p w14:paraId="0E67EB37" w14:textId="10825246" w:rsidR="00583423" w:rsidRPr="00206F4F" w:rsidRDefault="00206F4F" w:rsidP="00206F4F">
      <w:pPr>
        <w:tabs>
          <w:tab w:val="num" w:pos="123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Персонал, який контактує з </w:t>
      </w: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препаратом, повинен отримуватися загальних правил гігієни та техніки безпеки, </w:t>
      </w: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>прийнятих</w:t>
      </w: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при роботі з ветеринарними препаратами. </w:t>
      </w: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>Ф</w:t>
      </w: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лакони з-під препарату не </w:t>
      </w: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>можна</w:t>
      </w: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використовувати в побуті</w:t>
      </w:r>
      <w:r w:rsidR="00583423" w:rsidRPr="00206F4F">
        <w:rPr>
          <w:rFonts w:ascii="Times New Roman" w:hAnsi="Times New Roman"/>
          <w:sz w:val="24"/>
          <w:szCs w:val="24"/>
        </w:rPr>
        <w:t>.</w:t>
      </w:r>
    </w:p>
    <w:p w14:paraId="43B74777" w14:textId="77777777" w:rsidR="00583423" w:rsidRPr="00206F4F" w:rsidRDefault="00583423" w:rsidP="00206F4F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06F4F"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spellStart"/>
      <w:r w:rsidRPr="00206F4F">
        <w:rPr>
          <w:rFonts w:ascii="Times New Roman" w:hAnsi="Times New Roman"/>
          <w:b/>
          <w:bCs/>
          <w:sz w:val="24"/>
          <w:szCs w:val="24"/>
        </w:rPr>
        <w:t>Фармацевтичні</w:t>
      </w:r>
      <w:proofErr w:type="spellEnd"/>
      <w:r w:rsidRPr="00206F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06F4F">
        <w:rPr>
          <w:rFonts w:ascii="Times New Roman" w:hAnsi="Times New Roman"/>
          <w:b/>
          <w:bCs/>
          <w:sz w:val="24"/>
          <w:szCs w:val="24"/>
        </w:rPr>
        <w:t>особливості</w:t>
      </w:r>
      <w:proofErr w:type="spellEnd"/>
    </w:p>
    <w:p w14:paraId="693D79B1" w14:textId="77777777" w:rsidR="00583423" w:rsidRPr="00206F4F" w:rsidRDefault="00583423" w:rsidP="00206F4F">
      <w:pPr>
        <w:pStyle w:val="1"/>
        <w:tabs>
          <w:tab w:val="num" w:pos="1230"/>
        </w:tabs>
        <w:spacing w:before="0" w:line="276" w:lineRule="auto"/>
        <w:ind w:firstLine="567"/>
        <w:rPr>
          <w:rFonts w:ascii="Times New Roman" w:hAnsi="Times New Roman"/>
          <w:b/>
          <w:iCs/>
          <w:sz w:val="24"/>
          <w:szCs w:val="24"/>
        </w:rPr>
      </w:pPr>
      <w:r w:rsidRPr="00206F4F">
        <w:rPr>
          <w:rFonts w:ascii="Times New Roman" w:hAnsi="Times New Roman"/>
          <w:b/>
          <w:iCs/>
          <w:sz w:val="24"/>
          <w:szCs w:val="24"/>
          <w:lang w:val="ru-RU"/>
        </w:rPr>
        <w:t xml:space="preserve">6.1 </w:t>
      </w:r>
      <w:r w:rsidRPr="00206F4F">
        <w:rPr>
          <w:rFonts w:ascii="Times New Roman" w:hAnsi="Times New Roman"/>
          <w:b/>
          <w:iCs/>
          <w:sz w:val="24"/>
          <w:szCs w:val="24"/>
        </w:rPr>
        <w:t>Форми несумісності (основні)</w:t>
      </w:r>
    </w:p>
    <w:p w14:paraId="767276DB" w14:textId="77777777" w:rsidR="00583423" w:rsidRPr="00206F4F" w:rsidRDefault="00583423" w:rsidP="00206F4F">
      <w:pPr>
        <w:pStyle w:val="1"/>
        <w:tabs>
          <w:tab w:val="num" w:pos="1230"/>
        </w:tabs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  <w:r w:rsidRPr="00206F4F">
        <w:rPr>
          <w:rFonts w:ascii="Times New Roman" w:hAnsi="Times New Roman"/>
          <w:sz w:val="24"/>
          <w:szCs w:val="24"/>
        </w:rPr>
        <w:t xml:space="preserve">Не застосовувати препарат одночасно з іншими </w:t>
      </w:r>
      <w:proofErr w:type="spellStart"/>
      <w:r w:rsidRPr="00206F4F">
        <w:rPr>
          <w:rFonts w:ascii="Times New Roman" w:hAnsi="Times New Roman"/>
          <w:sz w:val="24"/>
          <w:szCs w:val="24"/>
        </w:rPr>
        <w:t>антигельмінтними</w:t>
      </w:r>
      <w:proofErr w:type="spellEnd"/>
      <w:r w:rsidRPr="00206F4F">
        <w:rPr>
          <w:rFonts w:ascii="Times New Roman" w:hAnsi="Times New Roman"/>
          <w:sz w:val="24"/>
          <w:szCs w:val="24"/>
        </w:rPr>
        <w:t xml:space="preserve"> препаратами.</w:t>
      </w:r>
    </w:p>
    <w:p w14:paraId="20469D8E" w14:textId="77777777" w:rsidR="00583423" w:rsidRPr="00206F4F" w:rsidRDefault="00521DEF" w:rsidP="00206F4F">
      <w:pPr>
        <w:spacing w:after="0"/>
        <w:ind w:firstLine="567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206F4F">
        <w:rPr>
          <w:rFonts w:ascii="Times New Roman" w:hAnsi="Times New Roman"/>
          <w:b/>
          <w:iCs/>
          <w:sz w:val="24"/>
          <w:szCs w:val="24"/>
        </w:rPr>
        <w:t xml:space="preserve">6.2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Термін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придатності</w:t>
      </w:r>
      <w:proofErr w:type="spellEnd"/>
    </w:p>
    <w:p w14:paraId="50171CF0" w14:textId="77777777" w:rsidR="00583423" w:rsidRPr="00206F4F" w:rsidRDefault="00583423" w:rsidP="00206F4F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206F4F">
        <w:rPr>
          <w:rFonts w:ascii="Times New Roman" w:hAnsi="Times New Roman"/>
          <w:sz w:val="24"/>
          <w:szCs w:val="24"/>
        </w:rPr>
        <w:t>3 роки.</w:t>
      </w:r>
    </w:p>
    <w:p w14:paraId="21BE008D" w14:textId="77777777" w:rsidR="00583423" w:rsidRPr="00206F4F" w:rsidRDefault="00583423" w:rsidP="007F0367">
      <w:pPr>
        <w:spacing w:after="0"/>
        <w:ind w:firstLine="567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206F4F">
        <w:rPr>
          <w:rFonts w:ascii="Times New Roman" w:hAnsi="Times New Roman"/>
          <w:b/>
          <w:iCs/>
          <w:sz w:val="24"/>
          <w:szCs w:val="24"/>
        </w:rPr>
        <w:t>6.3</w:t>
      </w:r>
      <w:r w:rsidRPr="00206F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Особливі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за</w:t>
      </w:r>
      <w:r w:rsidRPr="00206F4F">
        <w:rPr>
          <w:rFonts w:ascii="Times New Roman" w:hAnsi="Times New Roman"/>
          <w:b/>
          <w:iCs/>
          <w:sz w:val="24"/>
          <w:szCs w:val="24"/>
          <w:lang w:val="uk-UA"/>
        </w:rPr>
        <w:t>ходи безпеки при</w:t>
      </w:r>
      <w:r w:rsidRPr="00206F4F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зберіганн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  <w:lang w:val="uk-UA"/>
        </w:rPr>
        <w:t>і</w:t>
      </w:r>
    </w:p>
    <w:p w14:paraId="1127E124" w14:textId="4BCD2B98" w:rsidR="00583423" w:rsidRPr="00206F4F" w:rsidRDefault="00206F4F" w:rsidP="007F03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>У с</w:t>
      </w: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ухому темному, недоступному для дітей місці </w:t>
      </w:r>
      <w:r w:rsidRPr="00206F4F">
        <w:rPr>
          <w:rFonts w:ascii="Times New Roman" w:eastAsia="Times New Roman" w:hAnsi="Times New Roman"/>
          <w:sz w:val="24"/>
          <w:szCs w:val="24"/>
          <w:lang w:val="uk-UA" w:eastAsia="uk-UA"/>
        </w:rPr>
        <w:t>за</w:t>
      </w: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температури від +8 до +25 °С</w:t>
      </w:r>
      <w:r w:rsidR="00521DEF" w:rsidRPr="00206F4F">
        <w:rPr>
          <w:rFonts w:ascii="Times New Roman" w:hAnsi="Times New Roman"/>
          <w:sz w:val="24"/>
          <w:szCs w:val="24"/>
        </w:rPr>
        <w:t>.</w:t>
      </w:r>
    </w:p>
    <w:p w14:paraId="41F4D33B" w14:textId="49875C13" w:rsidR="00583423" w:rsidRPr="00206F4F" w:rsidRDefault="00583423" w:rsidP="007F036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6F4F">
        <w:rPr>
          <w:rFonts w:ascii="Times New Roman" w:hAnsi="Times New Roman"/>
          <w:b/>
          <w:iCs/>
          <w:sz w:val="24"/>
          <w:szCs w:val="24"/>
        </w:rPr>
        <w:t xml:space="preserve">6.4 Природа і склад контейнера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первинного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пакування</w:t>
      </w:r>
      <w:proofErr w:type="spellEnd"/>
    </w:p>
    <w:p w14:paraId="68585E44" w14:textId="0558D396" w:rsidR="00583423" w:rsidRPr="00206F4F" w:rsidRDefault="00206F4F" w:rsidP="007F036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6F4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Скляні або полімерні ампули по 1 мл, скляні або полімерні флакони по 10, 20, 50, 100, 200, 250 мл</w:t>
      </w:r>
      <w:r w:rsidR="00583423" w:rsidRPr="00206F4F">
        <w:rPr>
          <w:rFonts w:ascii="Times New Roman" w:hAnsi="Times New Roman"/>
          <w:sz w:val="24"/>
          <w:szCs w:val="24"/>
          <w:lang w:val="uk-UA"/>
        </w:rPr>
        <w:t>.</w:t>
      </w:r>
    </w:p>
    <w:p w14:paraId="21253CC2" w14:textId="77777777" w:rsidR="00583423" w:rsidRPr="00C82A52" w:rsidRDefault="00583423" w:rsidP="007F0367">
      <w:pPr>
        <w:pStyle w:val="a6"/>
        <w:spacing w:after="0"/>
        <w:ind w:left="0" w:firstLine="567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206F4F">
        <w:rPr>
          <w:rFonts w:ascii="Times New Roman" w:hAnsi="Times New Roman"/>
          <w:b/>
          <w:iCs/>
          <w:sz w:val="24"/>
          <w:szCs w:val="24"/>
        </w:rPr>
        <w:t>6.</w:t>
      </w:r>
      <w:r w:rsidRPr="00206F4F">
        <w:rPr>
          <w:rFonts w:ascii="Times New Roman" w:hAnsi="Times New Roman"/>
          <w:b/>
          <w:iCs/>
          <w:sz w:val="24"/>
          <w:szCs w:val="24"/>
          <w:lang w:val="uk-UA"/>
        </w:rPr>
        <w:t>5</w:t>
      </w:r>
      <w:r w:rsidRPr="00206F4F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Особливі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заходи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безпеки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при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поводженні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з </w:t>
      </w:r>
      <w:proofErr w:type="spellStart"/>
      <w:r w:rsidRPr="00206F4F">
        <w:rPr>
          <w:rFonts w:ascii="Times New Roman" w:hAnsi="Times New Roman"/>
          <w:b/>
          <w:iCs/>
          <w:sz w:val="24"/>
          <w:szCs w:val="24"/>
        </w:rPr>
        <w:t>невикористаним</w:t>
      </w:r>
      <w:proofErr w:type="spellEnd"/>
      <w:r w:rsidRPr="00206F4F">
        <w:rPr>
          <w:rFonts w:ascii="Times New Roman" w:hAnsi="Times New Roman"/>
          <w:b/>
          <w:iCs/>
          <w:sz w:val="24"/>
          <w:szCs w:val="24"/>
        </w:rPr>
        <w:t xml:space="preserve"> препаратом</w:t>
      </w:r>
      <w:r w:rsidRPr="00206F4F">
        <w:rPr>
          <w:rFonts w:ascii="Times New Roman" w:hAnsi="Times New Roman"/>
          <w:b/>
          <w:iCs/>
          <w:sz w:val="24"/>
          <w:szCs w:val="24"/>
          <w:lang w:val="uk-UA"/>
        </w:rPr>
        <w:t xml:space="preserve"> або із його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r w:rsidRPr="00C82A52">
        <w:rPr>
          <w:rFonts w:ascii="Times New Roman" w:hAnsi="Times New Roman"/>
          <w:b/>
          <w:iCs/>
          <w:sz w:val="24"/>
          <w:szCs w:val="24"/>
        </w:rPr>
        <w:t>за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лишка</w:t>
      </w:r>
      <w:r w:rsidRPr="00C82A52">
        <w:rPr>
          <w:rFonts w:ascii="Times New Roman" w:hAnsi="Times New Roman"/>
          <w:b/>
          <w:iCs/>
          <w:sz w:val="24"/>
          <w:szCs w:val="24"/>
        </w:rPr>
        <w:t>м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и</w:t>
      </w:r>
    </w:p>
    <w:p w14:paraId="2C98A117" w14:textId="77777777" w:rsidR="00583423" w:rsidRPr="00C82A52" w:rsidRDefault="00583423" w:rsidP="007F0367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82A52">
        <w:rPr>
          <w:rFonts w:ascii="Times New Roman" w:hAnsi="Times New Roman"/>
          <w:sz w:val="24"/>
          <w:szCs w:val="24"/>
        </w:rPr>
        <w:t>Невикористаний</w:t>
      </w:r>
      <w:proofErr w:type="spellEnd"/>
      <w:r w:rsidRPr="00C82A52">
        <w:rPr>
          <w:rFonts w:ascii="Times New Roman" w:hAnsi="Times New Roman"/>
          <w:sz w:val="24"/>
          <w:szCs w:val="24"/>
        </w:rPr>
        <w:t xml:space="preserve"> </w:t>
      </w:r>
      <w:r w:rsidR="00AF1E19" w:rsidRPr="00C82A52">
        <w:rPr>
          <w:rFonts w:ascii="Times New Roman" w:hAnsi="Times New Roman"/>
          <w:sz w:val="24"/>
          <w:szCs w:val="24"/>
          <w:lang w:val="uk-UA"/>
        </w:rPr>
        <w:t>або</w:t>
      </w:r>
      <w:r w:rsidRPr="00C82A5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A52">
        <w:rPr>
          <w:rFonts w:ascii="Times New Roman" w:hAnsi="Times New Roman"/>
          <w:sz w:val="24"/>
          <w:szCs w:val="24"/>
          <w:lang w:val="uk-UA"/>
        </w:rPr>
        <w:t>протермінований</w:t>
      </w:r>
      <w:proofErr w:type="spellEnd"/>
      <w:r w:rsidRPr="00C82A5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A52">
        <w:rPr>
          <w:rFonts w:ascii="Times New Roman" w:hAnsi="Times New Roman"/>
          <w:sz w:val="24"/>
          <w:szCs w:val="24"/>
        </w:rPr>
        <w:t>пр</w:t>
      </w:r>
      <w:r w:rsidRPr="00C82A52">
        <w:rPr>
          <w:rFonts w:ascii="Times New Roman" w:hAnsi="Times New Roman"/>
          <w:sz w:val="24"/>
          <w:szCs w:val="24"/>
          <w:lang w:val="uk-UA"/>
        </w:rPr>
        <w:t>одук</w:t>
      </w:r>
      <w:proofErr w:type="spellEnd"/>
      <w:r w:rsidRPr="00C82A52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Pr="00C82A52">
        <w:rPr>
          <w:rFonts w:ascii="Times New Roman" w:hAnsi="Times New Roman"/>
          <w:sz w:val="24"/>
          <w:szCs w:val="24"/>
        </w:rPr>
        <w:t>утиліз</w:t>
      </w:r>
      <w:r w:rsidR="00AF1E19" w:rsidRPr="00C82A52">
        <w:rPr>
          <w:rFonts w:ascii="Times New Roman" w:hAnsi="Times New Roman"/>
          <w:sz w:val="24"/>
          <w:szCs w:val="24"/>
          <w:lang w:val="uk-UA"/>
        </w:rPr>
        <w:t>ують</w:t>
      </w:r>
      <w:proofErr w:type="spellEnd"/>
      <w:r w:rsidRPr="00C82A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1E19" w:rsidRPr="00C82A52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C82A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1E19" w:rsidRPr="00C82A52">
        <w:rPr>
          <w:rFonts w:ascii="Times New Roman" w:hAnsi="Times New Roman"/>
          <w:sz w:val="24"/>
          <w:szCs w:val="24"/>
          <w:lang w:val="uk-UA"/>
        </w:rPr>
        <w:t>чинного законодавства</w:t>
      </w:r>
      <w:r w:rsidRPr="00C82A52">
        <w:rPr>
          <w:rFonts w:ascii="Times New Roman" w:hAnsi="Times New Roman"/>
          <w:sz w:val="24"/>
          <w:szCs w:val="24"/>
        </w:rPr>
        <w:t>.</w:t>
      </w:r>
    </w:p>
    <w:p w14:paraId="7668B530" w14:textId="77777777" w:rsidR="00583423" w:rsidRPr="00C82A52" w:rsidRDefault="00583423" w:rsidP="007F0367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7.</w:t>
      </w:r>
      <w:r w:rsidRPr="00C82A5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82A52">
        <w:rPr>
          <w:rFonts w:ascii="Times New Roman" w:hAnsi="Times New Roman"/>
          <w:b/>
          <w:iCs/>
          <w:sz w:val="24"/>
          <w:szCs w:val="24"/>
        </w:rPr>
        <w:t>Назва</w:t>
      </w:r>
      <w:proofErr w:type="spellEnd"/>
      <w:r w:rsidRPr="00C82A5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та</w:t>
      </w:r>
      <w:r w:rsidRPr="00C82A5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місцезнаходження</w:t>
      </w:r>
      <w:r w:rsidRPr="00C82A5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82A52">
        <w:rPr>
          <w:rFonts w:ascii="Times New Roman" w:hAnsi="Times New Roman"/>
          <w:b/>
          <w:iCs/>
          <w:sz w:val="24"/>
          <w:szCs w:val="24"/>
        </w:rPr>
        <w:t>власника</w:t>
      </w:r>
      <w:proofErr w:type="spellEnd"/>
      <w:r w:rsidRPr="00C82A5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реєстраційного посвідчення</w:t>
      </w:r>
    </w:p>
    <w:p w14:paraId="29FBD75E" w14:textId="77777777" w:rsidR="00D619E0" w:rsidRPr="00C82A52" w:rsidRDefault="00D619E0" w:rsidP="007F036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82A52">
        <w:rPr>
          <w:rFonts w:ascii="Times New Roman" w:eastAsia="Times New Roman" w:hAnsi="Times New Roman"/>
          <w:sz w:val="24"/>
          <w:szCs w:val="24"/>
        </w:rPr>
        <w:t xml:space="preserve">ТОВ "БРОВАФАРМА" </w:t>
      </w:r>
    </w:p>
    <w:p w14:paraId="3D81FE66" w14:textId="77777777" w:rsidR="00AF1E19" w:rsidRPr="00C82A52" w:rsidRDefault="00D619E0" w:rsidP="007F0367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82A52">
        <w:rPr>
          <w:rFonts w:ascii="Times New Roman" w:eastAsia="Times New Roman" w:hAnsi="Times New Roman"/>
          <w:sz w:val="24"/>
          <w:szCs w:val="24"/>
        </w:rPr>
        <w:t xml:space="preserve">б–р </w:t>
      </w:r>
      <w:proofErr w:type="spellStart"/>
      <w:r w:rsidRPr="00C82A52">
        <w:rPr>
          <w:rFonts w:ascii="Times New Roman" w:eastAsia="Times New Roman" w:hAnsi="Times New Roman"/>
          <w:sz w:val="24"/>
          <w:szCs w:val="24"/>
        </w:rPr>
        <w:t>Незалежності</w:t>
      </w:r>
      <w:proofErr w:type="spellEnd"/>
      <w:r w:rsidRPr="00C82A52">
        <w:rPr>
          <w:rFonts w:ascii="Times New Roman" w:eastAsia="Times New Roman" w:hAnsi="Times New Roman"/>
          <w:sz w:val="24"/>
          <w:szCs w:val="24"/>
        </w:rPr>
        <w:t xml:space="preserve"> 18-а, м. </w:t>
      </w:r>
      <w:proofErr w:type="spellStart"/>
      <w:r w:rsidRPr="00C82A52">
        <w:rPr>
          <w:rFonts w:ascii="Times New Roman" w:eastAsia="Times New Roman" w:hAnsi="Times New Roman"/>
          <w:sz w:val="24"/>
          <w:szCs w:val="24"/>
        </w:rPr>
        <w:t>Бровари</w:t>
      </w:r>
      <w:proofErr w:type="spellEnd"/>
      <w:r w:rsidRPr="00C82A5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82A52">
        <w:rPr>
          <w:rFonts w:ascii="Times New Roman" w:eastAsia="Times New Roman" w:hAnsi="Times New Roman"/>
          <w:sz w:val="24"/>
          <w:szCs w:val="24"/>
        </w:rPr>
        <w:t>Київська</w:t>
      </w:r>
      <w:proofErr w:type="spellEnd"/>
      <w:r w:rsidRPr="00C82A52">
        <w:rPr>
          <w:rFonts w:ascii="Times New Roman" w:eastAsia="Times New Roman" w:hAnsi="Times New Roman"/>
          <w:sz w:val="24"/>
          <w:szCs w:val="24"/>
        </w:rPr>
        <w:t xml:space="preserve"> обл., 07400, </w:t>
      </w:r>
      <w:proofErr w:type="spellStart"/>
      <w:r w:rsidRPr="00C82A52">
        <w:rPr>
          <w:rFonts w:ascii="Times New Roman" w:eastAsia="Times New Roman" w:hAnsi="Times New Roman"/>
          <w:sz w:val="24"/>
          <w:szCs w:val="24"/>
        </w:rPr>
        <w:t>Україна</w:t>
      </w:r>
      <w:proofErr w:type="spellEnd"/>
    </w:p>
    <w:p w14:paraId="3F09734F" w14:textId="77777777" w:rsidR="00583423" w:rsidRPr="00C82A52" w:rsidRDefault="00583423" w:rsidP="007F0367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8.</w:t>
      </w:r>
      <w:r w:rsidRPr="00C82A5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82A52">
        <w:rPr>
          <w:rFonts w:ascii="Times New Roman" w:hAnsi="Times New Roman"/>
          <w:b/>
          <w:iCs/>
          <w:sz w:val="24"/>
          <w:szCs w:val="24"/>
        </w:rPr>
        <w:t>Назва</w:t>
      </w:r>
      <w:proofErr w:type="spellEnd"/>
      <w:r w:rsidRPr="00C82A5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та</w:t>
      </w:r>
      <w:r w:rsidRPr="00C82A5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місцезнаходження</w:t>
      </w:r>
      <w:r w:rsidRPr="00C82A5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82A52">
        <w:rPr>
          <w:rFonts w:ascii="Times New Roman" w:hAnsi="Times New Roman"/>
          <w:b/>
          <w:iCs/>
          <w:sz w:val="24"/>
          <w:szCs w:val="24"/>
        </w:rPr>
        <w:t>ви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робни</w:t>
      </w:r>
      <w:proofErr w:type="spellEnd"/>
      <w:r w:rsidRPr="00C82A52">
        <w:rPr>
          <w:rFonts w:ascii="Times New Roman" w:hAnsi="Times New Roman"/>
          <w:b/>
          <w:iCs/>
          <w:sz w:val="24"/>
          <w:szCs w:val="24"/>
        </w:rPr>
        <w:t xml:space="preserve">ка </w:t>
      </w:r>
      <w:r w:rsidRPr="00C82A52">
        <w:rPr>
          <w:rFonts w:ascii="Times New Roman" w:hAnsi="Times New Roman"/>
          <w:b/>
          <w:iCs/>
          <w:sz w:val="24"/>
          <w:szCs w:val="24"/>
          <w:lang w:val="uk-UA"/>
        </w:rPr>
        <w:t>(виробників)</w:t>
      </w:r>
    </w:p>
    <w:p w14:paraId="689978E3" w14:textId="77777777" w:rsidR="00D619E0" w:rsidRPr="00C82A52" w:rsidRDefault="00D619E0" w:rsidP="007F036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82A52">
        <w:rPr>
          <w:rFonts w:ascii="Times New Roman" w:eastAsia="Times New Roman" w:hAnsi="Times New Roman"/>
          <w:sz w:val="24"/>
          <w:szCs w:val="24"/>
        </w:rPr>
        <w:t xml:space="preserve">ТОВ "БРОВАФАРМА" </w:t>
      </w:r>
    </w:p>
    <w:p w14:paraId="62BF787A" w14:textId="77777777" w:rsidR="00AF1E19" w:rsidRPr="00C82A52" w:rsidRDefault="00D619E0" w:rsidP="007F0367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82A52">
        <w:rPr>
          <w:rFonts w:ascii="Times New Roman" w:eastAsia="Times New Roman" w:hAnsi="Times New Roman"/>
          <w:sz w:val="24"/>
          <w:szCs w:val="24"/>
        </w:rPr>
        <w:t xml:space="preserve">б–р </w:t>
      </w:r>
      <w:proofErr w:type="spellStart"/>
      <w:r w:rsidRPr="00C82A52">
        <w:rPr>
          <w:rFonts w:ascii="Times New Roman" w:eastAsia="Times New Roman" w:hAnsi="Times New Roman"/>
          <w:sz w:val="24"/>
          <w:szCs w:val="24"/>
        </w:rPr>
        <w:t>Незалежності</w:t>
      </w:r>
      <w:proofErr w:type="spellEnd"/>
      <w:r w:rsidRPr="00C82A52">
        <w:rPr>
          <w:rFonts w:ascii="Times New Roman" w:eastAsia="Times New Roman" w:hAnsi="Times New Roman"/>
          <w:sz w:val="24"/>
          <w:szCs w:val="24"/>
        </w:rPr>
        <w:t xml:space="preserve"> 18-а, м. </w:t>
      </w:r>
      <w:proofErr w:type="spellStart"/>
      <w:r w:rsidRPr="00C82A52">
        <w:rPr>
          <w:rFonts w:ascii="Times New Roman" w:eastAsia="Times New Roman" w:hAnsi="Times New Roman"/>
          <w:sz w:val="24"/>
          <w:szCs w:val="24"/>
        </w:rPr>
        <w:t>Бровари</w:t>
      </w:r>
      <w:proofErr w:type="spellEnd"/>
      <w:r w:rsidRPr="00C82A5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82A52">
        <w:rPr>
          <w:rFonts w:ascii="Times New Roman" w:eastAsia="Times New Roman" w:hAnsi="Times New Roman"/>
          <w:sz w:val="24"/>
          <w:szCs w:val="24"/>
        </w:rPr>
        <w:t>Київська</w:t>
      </w:r>
      <w:proofErr w:type="spellEnd"/>
      <w:r w:rsidRPr="00C82A52">
        <w:rPr>
          <w:rFonts w:ascii="Times New Roman" w:eastAsia="Times New Roman" w:hAnsi="Times New Roman"/>
          <w:sz w:val="24"/>
          <w:szCs w:val="24"/>
        </w:rPr>
        <w:t xml:space="preserve"> обл., 07400, </w:t>
      </w:r>
      <w:proofErr w:type="spellStart"/>
      <w:r w:rsidRPr="00C82A52">
        <w:rPr>
          <w:rFonts w:ascii="Times New Roman" w:eastAsia="Times New Roman" w:hAnsi="Times New Roman"/>
          <w:sz w:val="24"/>
          <w:szCs w:val="24"/>
        </w:rPr>
        <w:t>Україна</w:t>
      </w:r>
      <w:proofErr w:type="spellEnd"/>
    </w:p>
    <w:p w14:paraId="667DBC41" w14:textId="77777777" w:rsidR="00FA377C" w:rsidRPr="007F0367" w:rsidRDefault="00583423" w:rsidP="007F0367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82A52">
        <w:rPr>
          <w:rFonts w:ascii="Times New Roman" w:hAnsi="Times New Roman"/>
          <w:b/>
          <w:sz w:val="24"/>
          <w:szCs w:val="24"/>
          <w:lang w:val="uk-UA"/>
        </w:rPr>
        <w:lastRenderedPageBreak/>
        <w:t>9. Додаткова інформація</w:t>
      </w:r>
    </w:p>
    <w:sectPr w:rsidR="00FA377C" w:rsidRPr="007F0367" w:rsidSect="003A70E2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78"/>
    <w:multiLevelType w:val="hybridMultilevel"/>
    <w:tmpl w:val="CD688706"/>
    <w:lvl w:ilvl="0" w:tplc="80468BFC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44B22F5"/>
    <w:multiLevelType w:val="multilevel"/>
    <w:tmpl w:val="A96C0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AE7244"/>
    <w:multiLevelType w:val="multilevel"/>
    <w:tmpl w:val="15A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13556"/>
    <w:multiLevelType w:val="multilevel"/>
    <w:tmpl w:val="C40A6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3A33319"/>
    <w:multiLevelType w:val="hybridMultilevel"/>
    <w:tmpl w:val="49F80768"/>
    <w:lvl w:ilvl="0" w:tplc="690A0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9D5403"/>
    <w:multiLevelType w:val="multilevel"/>
    <w:tmpl w:val="7580361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6AB03C81"/>
    <w:multiLevelType w:val="multilevel"/>
    <w:tmpl w:val="E1CAC2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6"/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23"/>
    <w:rsid w:val="0004221F"/>
    <w:rsid w:val="00077CEA"/>
    <w:rsid w:val="000D74C8"/>
    <w:rsid w:val="00195062"/>
    <w:rsid w:val="00206F4F"/>
    <w:rsid w:val="00264130"/>
    <w:rsid w:val="002C5459"/>
    <w:rsid w:val="002E3798"/>
    <w:rsid w:val="002F058E"/>
    <w:rsid w:val="00324350"/>
    <w:rsid w:val="0038045C"/>
    <w:rsid w:val="003A5D6D"/>
    <w:rsid w:val="003A70E2"/>
    <w:rsid w:val="003C59E5"/>
    <w:rsid w:val="00431EE2"/>
    <w:rsid w:val="004F4EFF"/>
    <w:rsid w:val="00513485"/>
    <w:rsid w:val="00521DEF"/>
    <w:rsid w:val="00583423"/>
    <w:rsid w:val="00584214"/>
    <w:rsid w:val="005850BE"/>
    <w:rsid w:val="00590020"/>
    <w:rsid w:val="005B49A4"/>
    <w:rsid w:val="005D18D3"/>
    <w:rsid w:val="006104FF"/>
    <w:rsid w:val="0065729D"/>
    <w:rsid w:val="006A0827"/>
    <w:rsid w:val="006C6340"/>
    <w:rsid w:val="007074CC"/>
    <w:rsid w:val="007866EA"/>
    <w:rsid w:val="007E345A"/>
    <w:rsid w:val="007E3968"/>
    <w:rsid w:val="007E41DB"/>
    <w:rsid w:val="007F0367"/>
    <w:rsid w:val="00892C16"/>
    <w:rsid w:val="0089729B"/>
    <w:rsid w:val="008C50F9"/>
    <w:rsid w:val="009008FC"/>
    <w:rsid w:val="00910AAC"/>
    <w:rsid w:val="00927222"/>
    <w:rsid w:val="0098323F"/>
    <w:rsid w:val="009F08EC"/>
    <w:rsid w:val="00A05AE4"/>
    <w:rsid w:val="00AD5919"/>
    <w:rsid w:val="00AF1E19"/>
    <w:rsid w:val="00B01134"/>
    <w:rsid w:val="00B0319A"/>
    <w:rsid w:val="00B14FB0"/>
    <w:rsid w:val="00B83C95"/>
    <w:rsid w:val="00BA142A"/>
    <w:rsid w:val="00C24246"/>
    <w:rsid w:val="00C82A52"/>
    <w:rsid w:val="00CB49DC"/>
    <w:rsid w:val="00CB79A1"/>
    <w:rsid w:val="00CB79A4"/>
    <w:rsid w:val="00CC56D8"/>
    <w:rsid w:val="00D05325"/>
    <w:rsid w:val="00D3215E"/>
    <w:rsid w:val="00D44001"/>
    <w:rsid w:val="00D619E0"/>
    <w:rsid w:val="00DA3346"/>
    <w:rsid w:val="00DF64BD"/>
    <w:rsid w:val="00E0144A"/>
    <w:rsid w:val="00E13E6F"/>
    <w:rsid w:val="00EA6F59"/>
    <w:rsid w:val="00EE3AC0"/>
    <w:rsid w:val="00F13F2A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A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3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83423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caps/>
      <w:sz w:val="24"/>
      <w:szCs w:val="24"/>
      <w:u w:val="single"/>
      <w:lang w:val="en-US"/>
    </w:rPr>
  </w:style>
  <w:style w:type="character" w:customStyle="1" w:styleId="a5">
    <w:name w:val="Название Знак"/>
    <w:link w:val="a3"/>
    <w:rsid w:val="00583423"/>
    <w:rPr>
      <w:rFonts w:ascii="Times New Roman" w:eastAsia="Times New Roman" w:hAnsi="Times New Roman"/>
      <w:b/>
      <w:bCs/>
      <w:caps/>
      <w:sz w:val="24"/>
      <w:szCs w:val="24"/>
      <w:u w:val="single"/>
      <w:lang w:eastAsia="en-US"/>
    </w:rPr>
  </w:style>
  <w:style w:type="paragraph" w:styleId="2">
    <w:name w:val="Body Text Indent 2"/>
    <w:basedOn w:val="a"/>
    <w:link w:val="20"/>
    <w:uiPriority w:val="99"/>
    <w:unhideWhenUsed/>
    <w:rsid w:val="005834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3423"/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583423"/>
    <w:pPr>
      <w:widowControl w:val="0"/>
      <w:spacing w:before="20" w:after="0" w:line="300" w:lineRule="auto"/>
      <w:jc w:val="both"/>
    </w:pPr>
    <w:rPr>
      <w:rFonts w:ascii="Arial" w:eastAsia="Times New Roman" w:hAnsi="Arial" w:cs="Times New Roman"/>
      <w:snapToGrid w:val="0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5834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83423"/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unhideWhenUsed/>
    <w:rsid w:val="00583423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3423"/>
    <w:rPr>
      <w:rFonts w:ascii="Calibri" w:eastAsia="Calibri" w:hAnsi="Calibri" w:cs="Times New Roman"/>
      <w:sz w:val="16"/>
      <w:szCs w:val="16"/>
      <w:lang w:val="x-none"/>
    </w:rPr>
  </w:style>
  <w:style w:type="paragraph" w:styleId="a8">
    <w:name w:val="List Paragraph"/>
    <w:basedOn w:val="a"/>
    <w:uiPriority w:val="34"/>
    <w:qFormat/>
    <w:rsid w:val="00583423"/>
    <w:pPr>
      <w:spacing w:after="160" w:line="259" w:lineRule="auto"/>
      <w:ind w:left="720"/>
      <w:contextualSpacing/>
    </w:pPr>
  </w:style>
  <w:style w:type="paragraph" w:styleId="a4">
    <w:name w:val="Title"/>
    <w:basedOn w:val="a"/>
    <w:next w:val="a"/>
    <w:link w:val="10"/>
    <w:uiPriority w:val="10"/>
    <w:qFormat/>
    <w:rsid w:val="005834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4"/>
    <w:uiPriority w:val="10"/>
    <w:rsid w:val="0058342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619E0"/>
    <w:rPr>
      <w:rFonts w:asciiTheme="majorHAnsi" w:eastAsiaTheme="majorEastAsia" w:hAnsiTheme="majorHAnsi" w:cstheme="majorBidi"/>
      <w:b/>
      <w:bCs/>
      <w:color w:val="4472C4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3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83423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caps/>
      <w:sz w:val="24"/>
      <w:szCs w:val="24"/>
      <w:u w:val="single"/>
      <w:lang w:val="en-US"/>
    </w:rPr>
  </w:style>
  <w:style w:type="character" w:customStyle="1" w:styleId="a5">
    <w:name w:val="Название Знак"/>
    <w:link w:val="a3"/>
    <w:rsid w:val="00583423"/>
    <w:rPr>
      <w:rFonts w:ascii="Times New Roman" w:eastAsia="Times New Roman" w:hAnsi="Times New Roman"/>
      <w:b/>
      <w:bCs/>
      <w:caps/>
      <w:sz w:val="24"/>
      <w:szCs w:val="24"/>
      <w:u w:val="single"/>
      <w:lang w:eastAsia="en-US"/>
    </w:rPr>
  </w:style>
  <w:style w:type="paragraph" w:styleId="2">
    <w:name w:val="Body Text Indent 2"/>
    <w:basedOn w:val="a"/>
    <w:link w:val="20"/>
    <w:uiPriority w:val="99"/>
    <w:unhideWhenUsed/>
    <w:rsid w:val="005834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3423"/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583423"/>
    <w:pPr>
      <w:widowControl w:val="0"/>
      <w:spacing w:before="20" w:after="0" w:line="300" w:lineRule="auto"/>
      <w:jc w:val="both"/>
    </w:pPr>
    <w:rPr>
      <w:rFonts w:ascii="Arial" w:eastAsia="Times New Roman" w:hAnsi="Arial" w:cs="Times New Roman"/>
      <w:snapToGrid w:val="0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5834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83423"/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unhideWhenUsed/>
    <w:rsid w:val="00583423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3423"/>
    <w:rPr>
      <w:rFonts w:ascii="Calibri" w:eastAsia="Calibri" w:hAnsi="Calibri" w:cs="Times New Roman"/>
      <w:sz w:val="16"/>
      <w:szCs w:val="16"/>
      <w:lang w:val="x-none"/>
    </w:rPr>
  </w:style>
  <w:style w:type="paragraph" w:styleId="a8">
    <w:name w:val="List Paragraph"/>
    <w:basedOn w:val="a"/>
    <w:uiPriority w:val="34"/>
    <w:qFormat/>
    <w:rsid w:val="00583423"/>
    <w:pPr>
      <w:spacing w:after="160" w:line="259" w:lineRule="auto"/>
      <w:ind w:left="720"/>
      <w:contextualSpacing/>
    </w:pPr>
  </w:style>
  <w:style w:type="paragraph" w:styleId="a4">
    <w:name w:val="Title"/>
    <w:basedOn w:val="a"/>
    <w:next w:val="a"/>
    <w:link w:val="10"/>
    <w:uiPriority w:val="10"/>
    <w:qFormat/>
    <w:rsid w:val="005834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4"/>
    <w:uiPriority w:val="10"/>
    <w:rsid w:val="0058342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619E0"/>
    <w:rPr>
      <w:rFonts w:asciiTheme="majorHAnsi" w:eastAsiaTheme="majorEastAsia" w:hAnsiTheme="majorHAnsi" w:cstheme="majorBidi"/>
      <w:b/>
      <w:bCs/>
      <w:color w:val="4472C4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5116</Words>
  <Characters>2917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Шихевич</dc:creator>
  <cp:lastModifiedBy>админ3</cp:lastModifiedBy>
  <cp:revision>5</cp:revision>
  <dcterms:created xsi:type="dcterms:W3CDTF">2025-02-11T09:11:00Z</dcterms:created>
  <dcterms:modified xsi:type="dcterms:W3CDTF">2025-02-12T15:28:00Z</dcterms:modified>
</cp:coreProperties>
</file>