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E0E04" w14:textId="77777777" w:rsidR="000C6568" w:rsidRPr="00BD0E2F" w:rsidRDefault="000C6568" w:rsidP="00BD0E2F">
      <w:pPr>
        <w:keepNext/>
        <w:spacing w:after="0"/>
        <w:ind w:firstLine="567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0E2F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14:paraId="278C5D9C" w14:textId="77777777" w:rsidR="0028256C" w:rsidRPr="00BD0E2F" w:rsidRDefault="0028256C" w:rsidP="00BD0E2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BD0E2F">
        <w:rPr>
          <w:rFonts w:ascii="Times New Roman" w:eastAsia="Times New Roman" w:hAnsi="Times New Roman"/>
          <w:sz w:val="24"/>
          <w:szCs w:val="24"/>
        </w:rPr>
        <w:t xml:space="preserve">до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</w:rPr>
        <w:t>реєстраційного</w:t>
      </w:r>
      <w:proofErr w:type="spellEnd"/>
      <w:r w:rsidRPr="00BD0E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</w:rPr>
        <w:t>посвідчення</w:t>
      </w:r>
      <w:proofErr w:type="spellEnd"/>
      <w:r w:rsidRPr="00BD0E2F">
        <w:rPr>
          <w:rFonts w:ascii="Times New Roman" w:eastAsia="Times New Roman" w:hAnsi="Times New Roman"/>
          <w:sz w:val="24"/>
          <w:szCs w:val="24"/>
        </w:rPr>
        <w:t xml:space="preserve"> АВ-00576-01-09</w:t>
      </w:r>
    </w:p>
    <w:p w14:paraId="041DA7CA" w14:textId="77777777" w:rsidR="004414C4" w:rsidRPr="00BD0E2F" w:rsidRDefault="004414C4" w:rsidP="00BD0E2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68229D01" w14:textId="2756C3AA" w:rsidR="000C6568" w:rsidRPr="00BD0E2F" w:rsidRDefault="000C6568" w:rsidP="00590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/>
        </w:rPr>
        <w:t>Коротка характеристика препарату</w:t>
      </w:r>
    </w:p>
    <w:p w14:paraId="12EE17F7" w14:textId="77777777" w:rsidR="000C6568" w:rsidRPr="00BD0E2F" w:rsidRDefault="000C6568" w:rsidP="00590EA2">
      <w:pPr>
        <w:tabs>
          <w:tab w:val="left" w:pos="567"/>
          <w:tab w:val="left" w:pos="21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/>
        </w:rPr>
        <w:t>1. Назва</w:t>
      </w:r>
    </w:p>
    <w:p w14:paraId="531A2816" w14:textId="77777777" w:rsidR="000C6568" w:rsidRPr="00BD0E2F" w:rsidRDefault="00587555" w:rsidP="00590EA2">
      <w:pPr>
        <w:tabs>
          <w:tab w:val="left" w:pos="567"/>
          <w:tab w:val="left" w:pos="21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Бровальзен</w:t>
      </w:r>
      <w:proofErr w:type="spellEnd"/>
      <w:r w:rsidR="00096726"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таблетки</w:t>
      </w:r>
    </w:p>
    <w:p w14:paraId="2D80A72A" w14:textId="77777777" w:rsidR="000C6568" w:rsidRPr="00BD0E2F" w:rsidRDefault="000C6568" w:rsidP="00590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2. Склад</w:t>
      </w:r>
    </w:p>
    <w:p w14:paraId="37A282CA" w14:textId="77777777" w:rsidR="008259E5" w:rsidRPr="00BD0E2F" w:rsidRDefault="008259E5" w:rsidP="00590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 г препарату містить діючу речовину: </w:t>
      </w:r>
    </w:p>
    <w:p w14:paraId="708046C9" w14:textId="77777777" w:rsidR="008259E5" w:rsidRPr="00BD0E2F" w:rsidRDefault="008259E5" w:rsidP="00590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— 75,0 мг.</w:t>
      </w:r>
    </w:p>
    <w:p w14:paraId="375D6318" w14:textId="77777777" w:rsidR="00776A7A" w:rsidRPr="00BD0E2F" w:rsidRDefault="00776A7A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Допоміжні речовини: лактоза, кальцію карбонат, глюкоза, крохмаль, тальк, кальцію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стеарат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кроскармелоза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натрію,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орісіл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5B880CC0" w14:textId="77777777" w:rsidR="000C6568" w:rsidRPr="00BD0E2F" w:rsidRDefault="000C6568" w:rsidP="00590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3. Фармацевтична форма</w:t>
      </w:r>
    </w:p>
    <w:p w14:paraId="0D5E0C87" w14:textId="77777777" w:rsidR="000C6568" w:rsidRPr="00BD0E2F" w:rsidRDefault="00096726" w:rsidP="00590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Таблетки</w:t>
      </w:r>
      <w:r w:rsidR="000C6568" w:rsidRPr="00BD0E2F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.</w:t>
      </w:r>
    </w:p>
    <w:p w14:paraId="6C13444C" w14:textId="77777777" w:rsidR="000C6568" w:rsidRPr="00BD0E2F" w:rsidRDefault="000C6568" w:rsidP="00590E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4. Фармакологічні властивості</w:t>
      </w:r>
    </w:p>
    <w:p w14:paraId="2A839C80" w14:textId="77777777" w:rsidR="008259E5" w:rsidRPr="00BD0E2F" w:rsidRDefault="008259E5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ATCvet</w:t>
      </w:r>
      <w:proofErr w:type="spellEnd"/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класифікаційний код: QP52 — </w:t>
      </w:r>
      <w:proofErr w:type="spellStart"/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антигельмінтні</w:t>
      </w:r>
      <w:proofErr w:type="spellEnd"/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ветеринарні препарати</w:t>
      </w:r>
      <w:r w:rsidRPr="00BD0E2F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QP52AС11 — </w:t>
      </w:r>
      <w:proofErr w:type="spellStart"/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.</w:t>
      </w:r>
    </w:p>
    <w:p w14:paraId="1617B4B7" w14:textId="77777777" w:rsidR="008259E5" w:rsidRPr="00BD0E2F" w:rsidRDefault="008259E5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—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антигельмінтик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широкого спектра дії з групи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бензимідазолів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. Гальмує білковий синтез, у результаті порушується надходження і внутрішньоклітинне транспортування поживних речовин, обмін субстратів речовин (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аденозинтрифосфорної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кислоти і глюкози), через гальмування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фумаратредуктази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знижуються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мітохондріальні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реакції, що спричиняє загибель паразитів.</w:t>
      </w:r>
    </w:p>
    <w:p w14:paraId="267C9EA2" w14:textId="7F609BB6" w:rsidR="008259E5" w:rsidRPr="00BD0E2F" w:rsidRDefault="008259E5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Ефективний проти молодих і статевозрілих нематод, а також деяких личинок, які паразитують у</w:t>
      </w:r>
      <w:r w:rsidR="007C2445"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травному каналі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та дихальних шляхах тварин,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цестод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преімагінальних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імагінальних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стадіях життєвого циклу, статевозрілих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трематод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15DE71A3" w14:textId="77777777" w:rsidR="008259E5" w:rsidRPr="00BD0E2F" w:rsidRDefault="008259E5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погано всмоктується при прийомі всередину. Максимальна концентрація в крові досягається протягом 2-5 годин. Високі концентрації створюються в сечі, жовчі, спинномозковій рідині, печінці. 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Д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обре проникає через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гематоенцефалічний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бар'єр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проникає через плацентарний бар'єр і ви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водиться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 молоком.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Метаболізується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печінці з утворенням активних метаболітів (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альбендазолу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сульфоксиду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альбендазолу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сульфону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). 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З організму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та його метаболіти в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иводяться переважно з жовчю, частково 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—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 сечею. Період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напіввиведення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становить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середньому 8,5 годин. При порушенні функці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й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печінки цей час може збільшуватись.</w:t>
      </w:r>
    </w:p>
    <w:p w14:paraId="72503E8B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 Клінічні особливості</w:t>
      </w:r>
    </w:p>
    <w:p w14:paraId="0B7C3D1B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5.1 Вид тварин</w:t>
      </w:r>
    </w:p>
    <w:p w14:paraId="3840E9C9" w14:textId="3E1EDEFF" w:rsidR="000C6568" w:rsidRPr="00BD0E2F" w:rsidRDefault="00BF5FB5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BD0E2F">
        <w:rPr>
          <w:rFonts w:ascii="Times New Roman" w:hAnsi="Times New Roman"/>
          <w:snapToGrid w:val="0"/>
          <w:sz w:val="24"/>
          <w:szCs w:val="24"/>
          <w:lang w:val="uk-UA"/>
        </w:rPr>
        <w:t>Велика рогата худоба, вівці, кози, коні, собаки, коти</w:t>
      </w:r>
      <w:r w:rsidR="000C6568" w:rsidRPr="00BD0E2F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.</w:t>
      </w:r>
    </w:p>
    <w:p w14:paraId="2D55879B" w14:textId="77777777" w:rsidR="000C6568" w:rsidRPr="00BD0E2F" w:rsidRDefault="000C6568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5.2 Показання до застосування</w:t>
      </w:r>
    </w:p>
    <w:p w14:paraId="639BAE00" w14:textId="77777777" w:rsidR="007C2445" w:rsidRPr="00BD0E2F" w:rsidRDefault="007C2445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0" w:name="_Hlk173846202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Дегельмінтизація тварин за паразитарних захворювань, спричинених:</w:t>
      </w:r>
    </w:p>
    <w:p w14:paraId="666F18AE" w14:textId="77777777" w:rsidR="007C2445" w:rsidRPr="00B82AAA" w:rsidRDefault="007C2445" w:rsidP="00590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Chars="234" w:firstLine="56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/>
        </w:rPr>
        <w:t>велика рогата худоба:</w:t>
      </w:r>
    </w:p>
    <w:p w14:paraId="4F12AD84" w14:textId="4F66B19E" w:rsidR="007C2445" w:rsidRPr="00B82AAA" w:rsidRDefault="00634A67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6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hAnsi="Times New Roman"/>
          <w:sz w:val="24"/>
          <w:szCs w:val="24"/>
          <w:lang w:val="uk-UA"/>
        </w:rPr>
        <w:t>нематодами травного каналу і дихальних шляхів</w:t>
      </w:r>
      <w:r w:rsidR="007C2445"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Haemonchus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placei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Bunostomum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phlebotomum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Oesophagostomum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Trichostrongylus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Ostertagia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Cooperia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oncophora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Chabertia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Neoascaris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vitulorum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Strongyloides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papillosus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Dictyocaulus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viviparus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Muellerius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Protostrongylus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Nematodirus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Trichuris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  <w:r w:rsidR="007C2445" w:rsidRPr="00B82AAA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1A9786C9" w14:textId="009F9FF9" w:rsidR="007C2445" w:rsidRPr="00B82AAA" w:rsidRDefault="007C2445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firstLineChars="235" w:firstLine="56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цестодами</w:t>
      </w:r>
      <w:proofErr w:type="spellEnd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(</w:t>
      </w:r>
      <w:proofErr w:type="spellStart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)</w:t>
      </w:r>
      <w:r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Moniezia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Thysaniezia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giardi</w:t>
      </w:r>
      <w:proofErr w:type="spellEnd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421A7ABA" w14:textId="2BF5BFCB" w:rsidR="007C2445" w:rsidRPr="00B82AAA" w:rsidRDefault="007C2445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firstLineChars="235" w:firstLine="56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sz w:val="24"/>
          <w:szCs w:val="24"/>
          <w:lang w:val="uk-UA"/>
        </w:rPr>
        <w:t>трематодами</w:t>
      </w:r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печінки</w:t>
      </w:r>
      <w:r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Fasciola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hepatica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B82AAA">
        <w:rPr>
          <w:rFonts w:ascii="Times New Roman" w:eastAsia="Times New Roman" w:hAnsi="Times New Roman"/>
          <w:sz w:val="24"/>
          <w:szCs w:val="24"/>
          <w:lang w:val="uk-UA"/>
        </w:rPr>
        <w:t>(статевозрілі)</w:t>
      </w:r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Dicrocaelium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lanceatum</w:t>
      </w:r>
      <w:proofErr w:type="spellEnd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0CE303C5" w14:textId="77777777" w:rsidR="007C2445" w:rsidRPr="00B82AAA" w:rsidRDefault="007C2445" w:rsidP="00590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Chars="235" w:firstLine="566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  <w:t>вівці, кози:</w:t>
      </w:r>
    </w:p>
    <w:p w14:paraId="7C145A01" w14:textId="4241F553" w:rsidR="007C2445" w:rsidRPr="00B82AAA" w:rsidRDefault="00634A67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Chars="235" w:firstLine="564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hAnsi="Times New Roman"/>
          <w:sz w:val="24"/>
          <w:szCs w:val="24"/>
          <w:lang w:val="uk-UA"/>
        </w:rPr>
        <w:t>нематодами травного каналу і дихальних шляхів</w:t>
      </w:r>
      <w:r w:rsidR="007C2445"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Haemonchus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contortus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Bunostomum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trigonocephalum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Oesophagostomum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Trichostrongylus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Ostertagia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Cooperia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oncophora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Skrjabinema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ovis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Chabertia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ovina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Strongyloides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papillosus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Dictyocaulus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filaria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Muellerius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capillaris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Protostrongylus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Nematodirus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Trichuris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  <w:r w:rsidR="007C2445" w:rsidRPr="00B82AAA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33CDD678" w14:textId="5C02D8EF" w:rsidR="007C2445" w:rsidRPr="00B82AAA" w:rsidRDefault="007C2445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82AAA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цестодами</w:t>
      </w:r>
      <w:proofErr w:type="spellEnd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(</w:t>
      </w:r>
      <w:proofErr w:type="spellStart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)</w:t>
      </w:r>
      <w:r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Moniezia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Avitellina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centripunctata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Thysaniezia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giardi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;</w:t>
      </w:r>
    </w:p>
    <w:p w14:paraId="7AA9880A" w14:textId="399A4121" w:rsidR="007C2445" w:rsidRPr="00B82AAA" w:rsidRDefault="007C2445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Cs/>
          <w:sz w:val="24"/>
          <w:szCs w:val="24"/>
          <w:lang w:val="uk-UA"/>
        </w:rPr>
        <w:t>трематодами</w:t>
      </w:r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печінки</w:t>
      </w:r>
      <w:r w:rsidRPr="00B82AAA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: </w:t>
      </w:r>
      <w:proofErr w:type="spellStart"/>
      <w:r w:rsidRPr="00B82AAA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Fasciola</w:t>
      </w:r>
      <w:proofErr w:type="spellEnd"/>
      <w:r w:rsidRPr="00B82AAA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hepatica</w:t>
      </w:r>
      <w:proofErr w:type="spellEnd"/>
      <w:r w:rsidRPr="00B82AAA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 w:rsidRPr="00B82AAA">
        <w:rPr>
          <w:rFonts w:ascii="Times New Roman" w:eastAsia="Times New Roman" w:hAnsi="Times New Roman"/>
          <w:bCs/>
          <w:sz w:val="24"/>
          <w:szCs w:val="24"/>
          <w:lang w:val="uk-UA"/>
        </w:rPr>
        <w:t>(статевозрілі)</w:t>
      </w:r>
      <w:r w:rsidRPr="00B82AAA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,</w:t>
      </w:r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Dicrocaelium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lanceatum</w:t>
      </w:r>
      <w:proofErr w:type="spellEnd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54D4EEA7" w14:textId="77777777" w:rsidR="007C2445" w:rsidRPr="00B82AAA" w:rsidRDefault="007C2445" w:rsidP="00590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коні:</w:t>
      </w:r>
    </w:p>
    <w:p w14:paraId="07D462CD" w14:textId="353D5089" w:rsidR="007C2445" w:rsidRPr="00B82AAA" w:rsidRDefault="00634A67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hAnsi="Times New Roman"/>
          <w:sz w:val="24"/>
          <w:szCs w:val="24"/>
          <w:lang w:val="uk-UA"/>
        </w:rPr>
        <w:t>нематодами травного тракту і дихальних шляхів</w:t>
      </w:r>
      <w:r w:rsidR="007C2445"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Parascaris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equorum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Oxyuris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equi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Pr="00B82AAA">
        <w:rPr>
          <w:rFonts w:ascii="Times New Roman" w:hAnsi="Times New Roman"/>
          <w:i/>
          <w:sz w:val="24"/>
          <w:szCs w:val="24"/>
          <w:lang w:val="uk-UA" w:eastAsia="uk-UA"/>
        </w:rPr>
        <w:t xml:space="preserve"> ,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en-US" w:eastAsia="uk-UA"/>
        </w:rPr>
        <w:t>Strongylus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.,</w:t>
      </w:r>
      <w:r w:rsidRPr="00B82A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Cyathostomum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Cylicocyclus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Cylicodontophorus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Cylicostephanus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Pr="00B82AAA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., </w:t>
      </w:r>
      <w:r w:rsidRPr="00B82A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sz w:val="24"/>
          <w:szCs w:val="24"/>
          <w:lang w:val="uk-UA" w:eastAsia="uk-UA"/>
        </w:rPr>
        <w:t>Strongyloides</w:t>
      </w:r>
      <w:proofErr w:type="spellEnd"/>
      <w:r w:rsidRPr="00B82AAA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B82AAA">
        <w:rPr>
          <w:rFonts w:ascii="Times New Roman" w:hAnsi="Times New Roman"/>
          <w:i/>
          <w:sz w:val="24"/>
          <w:szCs w:val="24"/>
          <w:lang w:val="uk-UA" w:eastAsia="uk-UA"/>
        </w:rPr>
        <w:t>westeri</w:t>
      </w:r>
      <w:proofErr w:type="spellEnd"/>
      <w:r w:rsidRPr="00B82AAA">
        <w:rPr>
          <w:rFonts w:ascii="Times New Roman" w:hAnsi="Times New Roman"/>
          <w:i/>
          <w:sz w:val="24"/>
          <w:szCs w:val="24"/>
          <w:lang w:val="uk-UA" w:eastAsia="uk-UA"/>
        </w:rPr>
        <w:t xml:space="preserve">,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Dictyocaulus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arnfield</w:t>
      </w:r>
      <w:proofErr w:type="spellEnd"/>
      <w:r w:rsidR="007C2445"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;</w:t>
      </w:r>
    </w:p>
    <w:p w14:paraId="79DEF5B0" w14:textId="1466850C" w:rsidR="007C2445" w:rsidRPr="00B82AAA" w:rsidRDefault="00E03736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1" w:name="_Hlk187049632"/>
      <w:proofErr w:type="spellStart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цестодами</w:t>
      </w:r>
      <w:proofErr w:type="spellEnd"/>
      <w:r w:rsidRPr="00B82AAA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proofErr w:type="spellStart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Pr="00B82AAA">
        <w:rPr>
          <w:rFonts w:ascii="Times New Roman" w:hAnsi="Times New Roman"/>
          <w:sz w:val="24"/>
          <w:szCs w:val="24"/>
          <w:lang w:val="uk-UA" w:eastAsia="uk-UA"/>
        </w:rPr>
        <w:t>)</w:t>
      </w:r>
      <w:r w:rsidR="00634A67" w:rsidRPr="00B82AAA">
        <w:rPr>
          <w:rFonts w:ascii="Times New Roman" w:hAnsi="Times New Roman"/>
          <w:sz w:val="24"/>
          <w:szCs w:val="24"/>
          <w:lang w:val="uk-UA" w:eastAsia="uk-UA"/>
        </w:rPr>
        <w:t xml:space="preserve">: </w:t>
      </w:r>
      <w:proofErr w:type="spellStart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>Anoplocephala</w:t>
      </w:r>
      <w:proofErr w:type="spellEnd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>magna</w:t>
      </w:r>
      <w:proofErr w:type="spellEnd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>Anoplocephala</w:t>
      </w:r>
      <w:proofErr w:type="spellEnd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>perfoliata</w:t>
      </w:r>
      <w:proofErr w:type="spellEnd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>Paranoplocephala</w:t>
      </w:r>
      <w:proofErr w:type="spellEnd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634A67" w:rsidRPr="00B82AAA">
        <w:rPr>
          <w:rFonts w:ascii="Times New Roman" w:hAnsi="Times New Roman"/>
          <w:i/>
          <w:sz w:val="24"/>
          <w:szCs w:val="24"/>
          <w:lang w:val="uk-UA"/>
        </w:rPr>
        <w:t>mamillana</w:t>
      </w:r>
      <w:proofErr w:type="spellEnd"/>
      <w:r w:rsidR="00590EA2">
        <w:rPr>
          <w:rFonts w:ascii="Times New Roman" w:hAnsi="Times New Roman"/>
          <w:i/>
          <w:sz w:val="24"/>
          <w:szCs w:val="24"/>
          <w:lang w:val="uk-UA"/>
        </w:rPr>
        <w:t>.</w:t>
      </w:r>
      <w:bookmarkStart w:id="2" w:name="_GoBack"/>
      <w:bookmarkEnd w:id="1"/>
      <w:bookmarkEnd w:id="2"/>
    </w:p>
    <w:p w14:paraId="79844902" w14:textId="77777777" w:rsidR="007C2445" w:rsidRPr="00B82AAA" w:rsidRDefault="007C2445" w:rsidP="00590E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собаки, коти:</w:t>
      </w:r>
    </w:p>
    <w:p w14:paraId="62F1DD77" w14:textId="2A1958FD" w:rsidR="007C2445" w:rsidRPr="00B82AAA" w:rsidRDefault="007C2445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sz w:val="24"/>
          <w:szCs w:val="24"/>
          <w:lang w:val="uk-UA"/>
        </w:rPr>
        <w:t>нематодами</w:t>
      </w:r>
      <w:r w:rsidR="00634A67" w:rsidRPr="00B82AAA">
        <w:rPr>
          <w:rFonts w:ascii="Times New Roman" w:hAnsi="Times New Roman"/>
          <w:sz w:val="24"/>
          <w:szCs w:val="24"/>
          <w:lang w:val="uk-UA"/>
        </w:rPr>
        <w:t xml:space="preserve"> травного каналу</w:t>
      </w:r>
      <w:r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Toxocara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Toxascaris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leonina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Ancylostoma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caninum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Uncinaria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</w:p>
    <w:p w14:paraId="73CA154A" w14:textId="0E411BEB" w:rsidR="007C2445" w:rsidRPr="00B82AAA" w:rsidRDefault="007C2445" w:rsidP="00590E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цестодами</w:t>
      </w:r>
      <w:proofErr w:type="spellEnd"/>
      <w:r w:rsidR="00634A67" w:rsidRPr="00B82A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3736" w:rsidRPr="00B82AAA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="00E03736" w:rsidRPr="00B82AAA">
        <w:rPr>
          <w:rFonts w:ascii="Times New Roman" w:hAnsi="Times New Roman"/>
          <w:sz w:val="24"/>
          <w:szCs w:val="24"/>
          <w:lang w:val="uk-UA" w:eastAsia="uk-UA"/>
        </w:rPr>
        <w:t>)</w:t>
      </w:r>
      <w:r w:rsidRPr="00B82A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Dipylidium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caninum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Taenia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Echinococcus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granulosus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Diphyllobothrium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latum</w:t>
      </w:r>
      <w:proofErr w:type="spellEnd"/>
      <w:r w:rsidRPr="00B82A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</w:p>
    <w:bookmarkEnd w:id="0"/>
    <w:p w14:paraId="6E53979E" w14:textId="748F7CB8" w:rsidR="000C6568" w:rsidRPr="00B82AAA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5.3 Протипоказання</w:t>
      </w:r>
    </w:p>
    <w:p w14:paraId="34823DA6" w14:textId="77777777" w:rsidR="00776A7A" w:rsidRPr="00B82AAA" w:rsidRDefault="00776A7A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sz w:val="24"/>
          <w:szCs w:val="24"/>
          <w:lang w:val="uk-UA"/>
        </w:rPr>
        <w:t>Не застосовувати самкам у першу третину вагітності, вівцематкам у період парування і в перший місяць після виведення баранів із отари.</w:t>
      </w:r>
    </w:p>
    <w:p w14:paraId="03E21C9F" w14:textId="595BF8E2" w:rsidR="007C2445" w:rsidRPr="00B82AAA" w:rsidRDefault="007C2445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82AAA">
        <w:rPr>
          <w:rFonts w:ascii="Times New Roman" w:eastAsia="Times New Roman" w:hAnsi="Times New Roman"/>
          <w:sz w:val="24"/>
          <w:szCs w:val="24"/>
          <w:lang w:val="uk-UA" w:eastAsia="uk-UA"/>
        </w:rPr>
        <w:t>Не застосовувати коням, м'ясо яких призначено для споживання людьми.</w:t>
      </w:r>
    </w:p>
    <w:p w14:paraId="65A0ABF4" w14:textId="77777777" w:rsidR="000C6568" w:rsidRPr="00B82AAA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snapToGrid w:val="0"/>
          <w:sz w:val="24"/>
          <w:szCs w:val="24"/>
        </w:rPr>
        <w:t>5.</w:t>
      </w:r>
      <w:r w:rsidRPr="00B82AA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4</w:t>
      </w:r>
      <w:r w:rsidRPr="00B82AA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b/>
          <w:snapToGrid w:val="0"/>
          <w:sz w:val="24"/>
          <w:szCs w:val="24"/>
        </w:rPr>
        <w:t>Побічна</w:t>
      </w:r>
      <w:proofErr w:type="spellEnd"/>
      <w:r w:rsidRPr="00B82AA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b/>
          <w:snapToGrid w:val="0"/>
          <w:sz w:val="24"/>
          <w:szCs w:val="24"/>
        </w:rPr>
        <w:t>дія</w:t>
      </w:r>
      <w:proofErr w:type="spellEnd"/>
    </w:p>
    <w:p w14:paraId="49C1425A" w14:textId="77777777" w:rsidR="008259E5" w:rsidRPr="00B82AAA" w:rsidRDefault="008259E5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 xml:space="preserve">При застосуванні в терапевтичних дозах побічних явищ не виникає. Індекс безпечності </w:t>
      </w:r>
      <w:proofErr w:type="spellStart"/>
      <w:r w:rsidRPr="00B82AAA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альбендазолу</w:t>
      </w:r>
      <w:proofErr w:type="spellEnd"/>
      <w:r w:rsidRPr="00B82AAA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 xml:space="preserve"> дорівнює 8.</w:t>
      </w:r>
    </w:p>
    <w:p w14:paraId="51F7510D" w14:textId="7D553AE4" w:rsidR="000C6568" w:rsidRPr="00B82AAA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5.5 Особливі застереження при використанні</w:t>
      </w:r>
    </w:p>
    <w:p w14:paraId="0E263F64" w14:textId="77777777" w:rsidR="008259E5" w:rsidRPr="00B82AAA" w:rsidRDefault="008259E5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При гострому фасціольозі використовувати препарат недоцільно.</w:t>
      </w:r>
    </w:p>
    <w:p w14:paraId="037B32D7" w14:textId="1B89BD0C" w:rsidR="000C6568" w:rsidRPr="00B82AAA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5.6 Використання під час вагітності, лактації, несучості</w:t>
      </w:r>
    </w:p>
    <w:p w14:paraId="4CBCD88D" w14:textId="77777777" w:rsidR="00776A7A" w:rsidRPr="00B82AAA" w:rsidRDefault="00776A7A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3" w:name="_Hlk173846230"/>
      <w:r w:rsidRPr="00B82AAA">
        <w:rPr>
          <w:rFonts w:ascii="Times New Roman" w:eastAsia="Times New Roman" w:hAnsi="Times New Roman"/>
          <w:sz w:val="24"/>
          <w:szCs w:val="24"/>
          <w:lang w:val="uk-UA"/>
        </w:rPr>
        <w:t>Не застосовувати самкам у першу третину вагітності, вівцематкам у період парування і в перший місяць після виведення баранів із отари.</w:t>
      </w:r>
    </w:p>
    <w:bookmarkEnd w:id="3"/>
    <w:p w14:paraId="243F9830" w14:textId="77777777" w:rsidR="000C6568" w:rsidRPr="00B82AAA" w:rsidRDefault="00011B80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</w:pPr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Препарат не виявляє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тератогенної</w:t>
      </w:r>
      <w:proofErr w:type="spellEnd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дiї</w:t>
      </w:r>
      <w:proofErr w:type="spellEnd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, але виявляє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помiрну</w:t>
      </w:r>
      <w:proofErr w:type="spellEnd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ембрiотоксичну</w:t>
      </w:r>
      <w:proofErr w:type="spellEnd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дiю</w:t>
      </w:r>
      <w:proofErr w:type="spellEnd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, що може спричинити загибель зигот та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ембрiонiв</w:t>
      </w:r>
      <w:proofErr w:type="spellEnd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 xml:space="preserve"> на ранніх термінах </w:t>
      </w:r>
      <w:proofErr w:type="spellStart"/>
      <w:r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вагiтностi</w:t>
      </w:r>
      <w:proofErr w:type="spellEnd"/>
      <w:r w:rsidR="000C6568" w:rsidRPr="00B82AAA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7D967FAE" w14:textId="11AD2BA0" w:rsidR="00475DAC" w:rsidRPr="00BD0E2F" w:rsidRDefault="00475DAC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proofErr w:type="spellStart"/>
      <w:r w:rsidRPr="00B82AAA">
        <w:rPr>
          <w:rFonts w:ascii="Times New Roman" w:hAnsi="Times New Roman"/>
          <w:sz w:val="24"/>
          <w:szCs w:val="24"/>
          <w:lang w:val="uk-UA"/>
        </w:rPr>
        <w:t>Тератогенної</w:t>
      </w:r>
      <w:proofErr w:type="spellEnd"/>
      <w:r w:rsidRPr="00B82AAA">
        <w:rPr>
          <w:rFonts w:ascii="Times New Roman" w:hAnsi="Times New Roman"/>
          <w:sz w:val="24"/>
          <w:szCs w:val="24"/>
          <w:lang w:val="uk-UA"/>
        </w:rPr>
        <w:t xml:space="preserve">, мутагенної, канцерогенної та сенсибілізуючої дії препарат не виявляє. При </w:t>
      </w:r>
      <w:proofErr w:type="spellStart"/>
      <w:r w:rsidRPr="00B82AAA">
        <w:rPr>
          <w:rFonts w:ascii="Times New Roman" w:hAnsi="Times New Roman"/>
          <w:sz w:val="24"/>
          <w:szCs w:val="24"/>
          <w:lang w:val="uk-UA"/>
        </w:rPr>
        <w:t>передозуваннi</w:t>
      </w:r>
      <w:proofErr w:type="spellEnd"/>
      <w:r w:rsidRPr="00B82AA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2AAA">
        <w:rPr>
          <w:rFonts w:ascii="Times New Roman" w:hAnsi="Times New Roman"/>
          <w:sz w:val="24"/>
          <w:szCs w:val="24"/>
          <w:lang w:val="uk-UA"/>
        </w:rPr>
        <w:t>вагiтним</w:t>
      </w:r>
      <w:proofErr w:type="spellEnd"/>
      <w:r w:rsidRPr="00B82AAA">
        <w:rPr>
          <w:rFonts w:ascii="Times New Roman" w:hAnsi="Times New Roman"/>
          <w:sz w:val="24"/>
          <w:szCs w:val="24"/>
          <w:lang w:val="uk-UA"/>
        </w:rPr>
        <w:t xml:space="preserve"> тваринам терапевтич</w:t>
      </w:r>
      <w:r w:rsidRPr="00BD0E2F">
        <w:rPr>
          <w:rFonts w:ascii="Times New Roman" w:hAnsi="Times New Roman"/>
          <w:sz w:val="24"/>
          <w:szCs w:val="24"/>
          <w:lang w:val="uk-UA"/>
        </w:rPr>
        <w:t xml:space="preserve">ної дози препарату у 4 рази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спостерiгають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токсичну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дiю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плiд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>.</w:t>
      </w:r>
    </w:p>
    <w:p w14:paraId="36BE3D82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5.7 Взаємодія з іншими засобами та інші форми взаємодії</w:t>
      </w:r>
    </w:p>
    <w:p w14:paraId="3B4A766C" w14:textId="77777777" w:rsidR="000C6568" w:rsidRPr="00BD0E2F" w:rsidRDefault="00011B80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Не відомі</w:t>
      </w:r>
      <w:r w:rsidR="000C6568" w:rsidRPr="00BD0E2F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32ADF10A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5.8 Дози і способи введення тваринам різного віку</w:t>
      </w:r>
    </w:p>
    <w:p w14:paraId="0029D126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Перед застосуванням препарат змішують із кормом і дають одноразово на початку ранкової годівлі.</w:t>
      </w:r>
    </w:p>
    <w:p w14:paraId="5F493DD3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Дози препарату для різних видів тварин вказані в таблиці.</w:t>
      </w:r>
    </w:p>
    <w:tbl>
      <w:tblPr>
        <w:tblW w:w="8655" w:type="dxa"/>
        <w:jc w:val="center"/>
        <w:tblLayout w:type="fixed"/>
        <w:tblLook w:val="0000" w:firstRow="0" w:lastRow="0" w:firstColumn="0" w:lastColumn="0" w:noHBand="0" w:noVBand="0"/>
      </w:tblPr>
      <w:tblGrid>
        <w:gridCol w:w="2955"/>
        <w:gridCol w:w="2445"/>
        <w:gridCol w:w="3255"/>
      </w:tblGrid>
      <w:tr w:rsidR="00BB1CB8" w:rsidRPr="00BD0E2F" w14:paraId="520597D9" w14:textId="77777777" w:rsidTr="002B12DC">
        <w:trPr>
          <w:trHeight w:val="567"/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671A3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Вид тварин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276D2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Вид гельмінтів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532D3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Доза,</w:t>
            </w:r>
          </w:p>
          <w:p w14:paraId="65CBAF01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г/10 кг маси тіла</w:t>
            </w:r>
          </w:p>
        </w:tc>
      </w:tr>
      <w:tr w:rsidR="00BB1CB8" w:rsidRPr="00BD0E2F" w14:paraId="508F9107" w14:textId="77777777" w:rsidTr="002B12DC">
        <w:trPr>
          <w:jc w:val="center"/>
        </w:trPr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F3B8B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Велика рогата худоба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C29EC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ематоди,</w:t>
            </w: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ц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естоди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12830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BB1CB8" w:rsidRPr="00BD0E2F" w14:paraId="1753DFBF" w14:textId="77777777" w:rsidTr="002B12DC">
        <w:trPr>
          <w:jc w:val="center"/>
        </w:trPr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BA059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331E6" w14:textId="77777777" w:rsidR="00BB1CB8" w:rsidRPr="00BD0E2F" w:rsidRDefault="00BB1CB8" w:rsidP="0059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трематоди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E2DE7" w14:textId="77777777" w:rsidR="00BB1CB8" w:rsidRPr="00BD0E2F" w:rsidRDefault="00BB1CB8" w:rsidP="0059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1,3-2,0</w:t>
            </w:r>
          </w:p>
        </w:tc>
      </w:tr>
      <w:tr w:rsidR="00BB1CB8" w:rsidRPr="00BD0E2F" w14:paraId="3BA80CE1" w14:textId="77777777" w:rsidTr="002B12DC">
        <w:trPr>
          <w:jc w:val="center"/>
        </w:trPr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BB5A49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Вівці, кози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36954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ематоди, </w:t>
            </w: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естоди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C87F2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</w:tr>
      <w:tr w:rsidR="00BB1CB8" w:rsidRPr="00BD0E2F" w14:paraId="53FF8F45" w14:textId="77777777" w:rsidTr="002B12DC">
        <w:trPr>
          <w:jc w:val="center"/>
        </w:trPr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02F5E5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0358C" w14:textId="77777777" w:rsidR="00BB1CB8" w:rsidRPr="00BD0E2F" w:rsidRDefault="00BB1CB8" w:rsidP="0059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трематоди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31028" w14:textId="77777777" w:rsidR="00BB1CB8" w:rsidRPr="00BD0E2F" w:rsidRDefault="00BB1CB8" w:rsidP="0059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1,0</w:t>
            </w:r>
          </w:p>
        </w:tc>
      </w:tr>
      <w:tr w:rsidR="00BB1CB8" w:rsidRPr="00BD0E2F" w14:paraId="07B128A6" w14:textId="77777777" w:rsidTr="002B12DC">
        <w:trPr>
          <w:jc w:val="center"/>
        </w:trPr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82183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Коні та інші однокопитні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9A5118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ематоди,</w:t>
            </w: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ц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естоди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5C988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</w:tr>
      <w:tr w:rsidR="00BB1CB8" w:rsidRPr="00BD0E2F" w14:paraId="205A19E6" w14:textId="77777777" w:rsidTr="002B12DC">
        <w:trPr>
          <w:trHeight w:val="240"/>
          <w:jc w:val="center"/>
        </w:trPr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10B4C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Собаки, коти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B35C8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ематоди, </w:t>
            </w: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</w:t>
            </w: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естоди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B04F5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</w:tr>
      <w:tr w:rsidR="00BB1CB8" w:rsidRPr="00BD0E2F" w14:paraId="4F5191BB" w14:textId="77777777" w:rsidTr="002B12DC">
        <w:trPr>
          <w:trHeight w:val="240"/>
          <w:jc w:val="center"/>
        </w:trPr>
        <w:tc>
          <w:tcPr>
            <w:tcW w:w="29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05FCD" w14:textId="77777777" w:rsidR="00BB1CB8" w:rsidRPr="00BD0E2F" w:rsidRDefault="00BB1CB8" w:rsidP="0059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80DBF" w14:textId="77777777" w:rsidR="00BB1CB8" w:rsidRPr="00BD0E2F" w:rsidRDefault="00BB1CB8" w:rsidP="0059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трематоди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41CCD" w14:textId="77777777" w:rsidR="00BB1CB8" w:rsidRPr="00BD0E2F" w:rsidRDefault="00BB1CB8" w:rsidP="0059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D0E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3,5</w:t>
            </w:r>
          </w:p>
        </w:tc>
      </w:tr>
    </w:tbl>
    <w:p w14:paraId="368BECBE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Для індивідуальної дегельмінтизації дорослих жуйних тварин таблетки дають примусово на корінь язика.</w:t>
      </w:r>
    </w:p>
    <w:p w14:paraId="31060A85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Для худоби, що пасеться на пасовищах, лікувально-профілактичну дегельмінтизацію проводять на початку і наприкінці стійлового періоду.</w:t>
      </w:r>
    </w:p>
    <w:p w14:paraId="4FCE4D75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При захворюванні жуйних тварин на фасціольоз препарат використовують у будь-яку пору року. Залежно від інтенсивності інвазії (визначають за середньою кількістю яєць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фасціол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у п’яти пробах фекалій) препарат застосовують у таких дозах на 10 кг маси тіла:</w:t>
      </w:r>
    </w:p>
    <w:p w14:paraId="387E63BC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• до 4 яєць (низька інтенсивність) — 1,3 г;</w:t>
      </w:r>
    </w:p>
    <w:p w14:paraId="63C50227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• 5-10 яєць (середня інтенсивність) — 1,5-1,7 г.</w:t>
      </w:r>
    </w:p>
    <w:p w14:paraId="17F090BA" w14:textId="77777777" w:rsidR="00BB1CB8" w:rsidRPr="00BD0E2F" w:rsidRDefault="00BB1CB8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Враховуючи, що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 xml:space="preserve"> малоефективний проти личинок </w:t>
      </w:r>
      <w:proofErr w:type="spellStart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фасціол</w:t>
      </w:r>
      <w:proofErr w:type="spellEnd"/>
      <w:r w:rsidRPr="00BD0E2F">
        <w:rPr>
          <w:rFonts w:ascii="Times New Roman" w:eastAsia="Times New Roman" w:hAnsi="Times New Roman"/>
          <w:sz w:val="24"/>
          <w:szCs w:val="24"/>
          <w:lang w:val="uk-UA"/>
        </w:rPr>
        <w:t>, першу профілактичну дегельмінтизацію проводять через 2-2,5 місяці після закінчення пасовищного періоду, а повторну — не пізніше ніж за 10-15 діб до вигону тварин на пасовище.</w:t>
      </w:r>
    </w:p>
    <w:p w14:paraId="7A684F76" w14:textId="4BFA9BB9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5.9 Передозування (симптоми, невідкладні заходи, антидоти)</w:t>
      </w:r>
    </w:p>
    <w:p w14:paraId="0EBD4A52" w14:textId="43EC135B" w:rsidR="00015732" w:rsidRPr="00BD0E2F" w:rsidRDefault="00015732" w:rsidP="00590E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Альбендазол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належить до малотоксичних </w:t>
      </w:r>
      <w:r w:rsidR="009F7F46" w:rsidRPr="00BD0E2F">
        <w:rPr>
          <w:rFonts w:ascii="Times New Roman" w:hAnsi="Times New Roman"/>
          <w:sz w:val="24"/>
          <w:szCs w:val="24"/>
          <w:lang w:val="uk-UA"/>
        </w:rPr>
        <w:t>сполук</w:t>
      </w:r>
      <w:r w:rsidRPr="00BD0E2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F46" w:rsidRPr="00BD0E2F">
        <w:rPr>
          <w:rFonts w:ascii="Times New Roman" w:hAnsi="Times New Roman"/>
          <w:sz w:val="24"/>
          <w:szCs w:val="24"/>
          <w:lang w:val="uk-UA"/>
        </w:rPr>
        <w:t>Клінічних</w:t>
      </w:r>
      <w:r w:rsidRPr="00BD0E2F">
        <w:rPr>
          <w:rFonts w:ascii="Times New Roman" w:hAnsi="Times New Roman"/>
          <w:sz w:val="24"/>
          <w:szCs w:val="24"/>
          <w:lang w:val="uk-UA"/>
        </w:rPr>
        <w:t xml:space="preserve"> ознак передозування при </w:t>
      </w:r>
      <w:r w:rsidR="009F7F46" w:rsidRPr="00BD0E2F">
        <w:rPr>
          <w:rFonts w:ascii="Times New Roman" w:hAnsi="Times New Roman"/>
          <w:sz w:val="24"/>
          <w:szCs w:val="24"/>
          <w:lang w:val="uk-UA"/>
        </w:rPr>
        <w:t>застосуванні</w:t>
      </w:r>
      <w:r w:rsidRPr="00BD0E2F">
        <w:rPr>
          <w:rFonts w:ascii="Times New Roman" w:hAnsi="Times New Roman"/>
          <w:sz w:val="24"/>
          <w:szCs w:val="24"/>
          <w:lang w:val="uk-UA"/>
        </w:rPr>
        <w:t xml:space="preserve"> препарату у рекомендованих дозах не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спостерiгають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>.</w:t>
      </w:r>
    </w:p>
    <w:p w14:paraId="32307769" w14:textId="36784A81" w:rsidR="000C6568" w:rsidRPr="00BD0E2F" w:rsidRDefault="00015732" w:rsidP="00590E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E2F">
        <w:rPr>
          <w:rFonts w:ascii="Times New Roman" w:hAnsi="Times New Roman"/>
          <w:sz w:val="24"/>
          <w:szCs w:val="24"/>
          <w:lang w:val="uk-UA"/>
        </w:rPr>
        <w:t xml:space="preserve">При значному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передозуваннi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можливi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клiнiчнi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ознаки передозування: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дiарея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токсичнi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гепатити,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облисiння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пригнiчення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. При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клiнiчних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ознаках передозування рекомендують симптоматичне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лiкування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(промивання шлунку, легко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перетравнi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 xml:space="preserve"> корми, </w:t>
      </w:r>
      <w:proofErr w:type="spellStart"/>
      <w:r w:rsidRPr="00BD0E2F">
        <w:rPr>
          <w:rFonts w:ascii="Times New Roman" w:hAnsi="Times New Roman"/>
          <w:sz w:val="24"/>
          <w:szCs w:val="24"/>
          <w:lang w:val="uk-UA"/>
        </w:rPr>
        <w:t>вiтамiни</w:t>
      </w:r>
      <w:proofErr w:type="spellEnd"/>
      <w:r w:rsidRPr="00BD0E2F">
        <w:rPr>
          <w:rFonts w:ascii="Times New Roman" w:hAnsi="Times New Roman"/>
          <w:sz w:val="24"/>
          <w:szCs w:val="24"/>
          <w:lang w:val="uk-UA"/>
        </w:rPr>
        <w:t>).</w:t>
      </w:r>
    </w:p>
    <w:p w14:paraId="0861B976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</w:rPr>
        <w:t>5.</w:t>
      </w: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10</w:t>
      </w:r>
      <w:r w:rsidRPr="00BD0E2F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proofErr w:type="gramStart"/>
      <w:r w:rsidRPr="00BD0E2F">
        <w:rPr>
          <w:rFonts w:ascii="Times New Roman" w:eastAsia="Times New Roman" w:hAnsi="Times New Roman"/>
          <w:b/>
          <w:snapToGrid w:val="0"/>
          <w:sz w:val="24"/>
          <w:szCs w:val="24"/>
        </w:rPr>
        <w:t>Спец</w:t>
      </w:r>
      <w:proofErr w:type="gramEnd"/>
      <w:r w:rsidRPr="00BD0E2F">
        <w:rPr>
          <w:rFonts w:ascii="Times New Roman" w:eastAsia="Times New Roman" w:hAnsi="Times New Roman"/>
          <w:b/>
          <w:snapToGrid w:val="0"/>
          <w:sz w:val="24"/>
          <w:szCs w:val="24"/>
        </w:rPr>
        <w:t>іальні</w:t>
      </w:r>
      <w:proofErr w:type="spellEnd"/>
      <w:r w:rsidRPr="00BD0E2F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BD0E2F">
        <w:rPr>
          <w:rFonts w:ascii="Times New Roman" w:eastAsia="Times New Roman" w:hAnsi="Times New Roman"/>
          <w:b/>
          <w:snapToGrid w:val="0"/>
          <w:sz w:val="24"/>
          <w:szCs w:val="24"/>
        </w:rPr>
        <w:t>застереження</w:t>
      </w:r>
      <w:proofErr w:type="spellEnd"/>
    </w:p>
    <w:p w14:paraId="2D4D8397" w14:textId="77777777" w:rsidR="00776A7A" w:rsidRPr="00BD0E2F" w:rsidRDefault="00776A7A" w:rsidP="0059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 гострому фасціольозі </w:t>
      </w: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використовувати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препарат недоцільно.</w:t>
      </w:r>
    </w:p>
    <w:p w14:paraId="3791CD11" w14:textId="543D7243" w:rsidR="000C6568" w:rsidRPr="00BD0E2F" w:rsidRDefault="000C6568" w:rsidP="00590EA2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5.11 Період виведення (</w:t>
      </w:r>
      <w:proofErr w:type="spellStart"/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каренці</w:t>
      </w:r>
      <w:r w:rsidR="008259E5"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ї</w:t>
      </w:r>
      <w:proofErr w:type="spellEnd"/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)</w:t>
      </w:r>
    </w:p>
    <w:p w14:paraId="47CEC97E" w14:textId="64DA8F99" w:rsidR="008259E5" w:rsidRPr="00BD0E2F" w:rsidRDefault="008259E5" w:rsidP="0059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Після останнього застосування препарату забій великої рогатої худоби, овець, кіз на м’ясо дозволяється через 14 діб. Людям вживати в їжу молоко </w:t>
      </w:r>
      <w:r w:rsidR="007C2445"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корів 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можна через 4 доби. М’ясо та молоко, отримані раніше вказаного терміну, утилізують або згодовують непродуктивним тваринам залежно від висновку лікаря ветеринарної медицини.</w:t>
      </w:r>
    </w:p>
    <w:p w14:paraId="2F3D6DC1" w14:textId="3ACC39B6" w:rsidR="000C6568" w:rsidRPr="00BD0E2F" w:rsidRDefault="000C6568" w:rsidP="0059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/>
        </w:rPr>
        <w:t>5.12 Спеціальні застереження для осіб і обслуговуючого персоналу</w:t>
      </w:r>
    </w:p>
    <w:p w14:paraId="62A8604D" w14:textId="77777777" w:rsidR="000C6568" w:rsidRPr="00BD0E2F" w:rsidRDefault="000E1641" w:rsidP="0059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Не рекомендують допускати вагітних жінок до роботи з препаратом</w:t>
      </w:r>
      <w:r w:rsidR="000C6568" w:rsidRPr="00BD0E2F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708345FB" w14:textId="77777777" w:rsidR="000E1641" w:rsidRPr="00BD0E2F" w:rsidRDefault="000E1641" w:rsidP="0059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z w:val="24"/>
          <w:szCs w:val="24"/>
          <w:lang w:val="uk-UA"/>
        </w:rPr>
        <w:t>При роботі з препаратом уникати контакту із шкірою та слизовими оболонками.</w:t>
      </w:r>
    </w:p>
    <w:p w14:paraId="7720B07B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 Фармацевтичні особливості</w:t>
      </w:r>
    </w:p>
    <w:p w14:paraId="3C1F5A17" w14:textId="77777777" w:rsidR="000C6568" w:rsidRPr="00BD0E2F" w:rsidRDefault="000C6568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6.1 Форми несумісності (основні)</w:t>
      </w:r>
    </w:p>
    <w:p w14:paraId="19D0047E" w14:textId="77777777" w:rsidR="000C6568" w:rsidRPr="00BD0E2F" w:rsidRDefault="000C6568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Не </w:t>
      </w:r>
      <w:r w:rsidR="000E1641"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встановлені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14:paraId="5C490AF9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6.2 Термін придатності</w:t>
      </w:r>
    </w:p>
    <w:p w14:paraId="7936CAF2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3 роки.</w:t>
      </w:r>
    </w:p>
    <w:p w14:paraId="4614939C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6.3 Особливі заходи зберігання</w:t>
      </w:r>
    </w:p>
    <w:p w14:paraId="6CC0E744" w14:textId="130BDFAE" w:rsidR="008259E5" w:rsidRPr="00BD0E2F" w:rsidRDefault="008259E5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D0E2F">
        <w:rPr>
          <w:rFonts w:ascii="Times New Roman" w:eastAsia="Times New Roman" w:hAnsi="Times New Roman"/>
          <w:sz w:val="24"/>
          <w:szCs w:val="24"/>
          <w:lang w:val="uk-UA" w:eastAsia="ru-RU"/>
        </w:rPr>
        <w:t>У сухому темному, недоступному для дітей місці за температури не вище 25 ºС.</w:t>
      </w:r>
    </w:p>
    <w:p w14:paraId="3B20F56F" w14:textId="77777777" w:rsidR="000C6568" w:rsidRPr="00BD0E2F" w:rsidRDefault="000C6568" w:rsidP="00590E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6.4 Природа і склад контейнера первинного пакування</w:t>
      </w:r>
    </w:p>
    <w:p w14:paraId="58349799" w14:textId="77777777" w:rsidR="008259E5" w:rsidRPr="00BD0E2F" w:rsidRDefault="008259E5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Блістери по 10 таблеток (по 3, 10 шт. у картонній коробці).</w:t>
      </w:r>
    </w:p>
    <w:p w14:paraId="6396330C" w14:textId="370F120F" w:rsidR="000C6568" w:rsidRPr="00BD0E2F" w:rsidRDefault="000C6568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6.5 Особливі заходи безпеки при поводженні з невикористаним препаратом або із його залишками</w:t>
      </w:r>
    </w:p>
    <w:p w14:paraId="143138E4" w14:textId="77777777" w:rsidR="000C6568" w:rsidRPr="00BD0E2F" w:rsidRDefault="000E1641" w:rsidP="00590EA2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Невикористаний та</w:t>
      </w:r>
      <w:r w:rsidR="000C6568"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C6568"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протермінований</w:t>
      </w:r>
      <w:proofErr w:type="spellEnd"/>
      <w:r w:rsidR="000C6568"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препарат утилізують 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згідно з</w:t>
      </w:r>
      <w:r w:rsidR="000C6568"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національних вимог.</w:t>
      </w:r>
    </w:p>
    <w:p w14:paraId="3F603B06" w14:textId="77777777" w:rsidR="000C6568" w:rsidRPr="00BD0E2F" w:rsidRDefault="000C6568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7. Назва і місце знаходження власника реєстраційного посвідчення</w:t>
      </w:r>
    </w:p>
    <w:p w14:paraId="69C537DC" w14:textId="77777777" w:rsidR="005225D9" w:rsidRPr="00BD0E2F" w:rsidRDefault="005225D9" w:rsidP="00590EA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gram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</w:t>
      </w:r>
      <w:proofErr w:type="gramEnd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“БРОВАФАРМА”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4DFCD53A" w14:textId="77777777" w:rsidR="005225D9" w:rsidRPr="00BD0E2F" w:rsidRDefault="005225D9" w:rsidP="00590E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б–р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18-а, м.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Бровари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Київськ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обл., 07400,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</w:t>
      </w:r>
      <w:proofErr w:type="gram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spellEnd"/>
      <w:proofErr w:type="gramEnd"/>
    </w:p>
    <w:p w14:paraId="778CF7E5" w14:textId="77777777" w:rsidR="000C6568" w:rsidRPr="00BD0E2F" w:rsidRDefault="000C6568" w:rsidP="0059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BD0E2F">
        <w:rPr>
          <w:rFonts w:ascii="Times New Roman" w:eastAsia="Times New Roman" w:hAnsi="Times New Roman"/>
          <w:b/>
          <w:sz w:val="24"/>
          <w:szCs w:val="24"/>
          <w:lang w:val="uk-UA"/>
        </w:rPr>
        <w:t>8. Назва і місце знаходження виробника</w:t>
      </w:r>
    </w:p>
    <w:p w14:paraId="760F069F" w14:textId="77777777" w:rsidR="005225D9" w:rsidRPr="00BD0E2F" w:rsidRDefault="005225D9" w:rsidP="00590EA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</w:t>
      </w:r>
      <w:proofErr w:type="gramEnd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“БРОВАФАРМА”</w:t>
      </w:r>
    </w:p>
    <w:p w14:paraId="397DFA79" w14:textId="77777777" w:rsidR="005225D9" w:rsidRPr="00BD0E2F" w:rsidRDefault="005225D9" w:rsidP="00590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б–р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18-а, м.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Бровари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Київськ</w:t>
      </w:r>
      <w:proofErr w:type="spellEnd"/>
      <w:r w:rsidRPr="00BD0E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обл., 07400, </w:t>
      </w:r>
      <w:proofErr w:type="spell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</w:t>
      </w:r>
      <w:proofErr w:type="gramStart"/>
      <w:r w:rsidRPr="00BD0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spellEnd"/>
      <w:proofErr w:type="gramEnd"/>
    </w:p>
    <w:sectPr w:rsidR="005225D9" w:rsidRPr="00BD0E2F" w:rsidSect="0086496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AF"/>
    <w:multiLevelType w:val="hybridMultilevel"/>
    <w:tmpl w:val="E0E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1512B7"/>
    <w:multiLevelType w:val="multilevel"/>
    <w:tmpl w:val="73C497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8"/>
    <w:rsid w:val="00011B80"/>
    <w:rsid w:val="00015732"/>
    <w:rsid w:val="00040109"/>
    <w:rsid w:val="000918A5"/>
    <w:rsid w:val="00096726"/>
    <w:rsid w:val="000C5980"/>
    <w:rsid w:val="000C6568"/>
    <w:rsid w:val="000E1641"/>
    <w:rsid w:val="001753EB"/>
    <w:rsid w:val="0028256C"/>
    <w:rsid w:val="002953CB"/>
    <w:rsid w:val="002B12DC"/>
    <w:rsid w:val="002B508E"/>
    <w:rsid w:val="00423CFE"/>
    <w:rsid w:val="004414C4"/>
    <w:rsid w:val="0044541E"/>
    <w:rsid w:val="00475DAC"/>
    <w:rsid w:val="00487FD0"/>
    <w:rsid w:val="004924F7"/>
    <w:rsid w:val="005225D9"/>
    <w:rsid w:val="00584214"/>
    <w:rsid w:val="00587555"/>
    <w:rsid w:val="00590EA2"/>
    <w:rsid w:val="005E7337"/>
    <w:rsid w:val="00610DBF"/>
    <w:rsid w:val="00634A67"/>
    <w:rsid w:val="006F7E17"/>
    <w:rsid w:val="00702145"/>
    <w:rsid w:val="00776A7A"/>
    <w:rsid w:val="007909F9"/>
    <w:rsid w:val="007B5ED8"/>
    <w:rsid w:val="007C2445"/>
    <w:rsid w:val="008259E5"/>
    <w:rsid w:val="00864960"/>
    <w:rsid w:val="009D3F7A"/>
    <w:rsid w:val="009F7F46"/>
    <w:rsid w:val="00A028AE"/>
    <w:rsid w:val="00A5136D"/>
    <w:rsid w:val="00B040C8"/>
    <w:rsid w:val="00B36F3F"/>
    <w:rsid w:val="00B6742E"/>
    <w:rsid w:val="00B82AAA"/>
    <w:rsid w:val="00BB1CB8"/>
    <w:rsid w:val="00BD0E2F"/>
    <w:rsid w:val="00BF5FB5"/>
    <w:rsid w:val="00C56524"/>
    <w:rsid w:val="00CC0FA9"/>
    <w:rsid w:val="00CC33E5"/>
    <w:rsid w:val="00CE374F"/>
    <w:rsid w:val="00E03736"/>
    <w:rsid w:val="00E0475A"/>
    <w:rsid w:val="00E36823"/>
    <w:rsid w:val="00ED04E1"/>
    <w:rsid w:val="00F00DE1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5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924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24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24F7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24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24F7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9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4F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4924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24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24F7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24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24F7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9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4F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82B8-3134-44BF-AFBE-3F8DDFD3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4935</Words>
  <Characters>2813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Шихевич</dc:creator>
  <cp:lastModifiedBy>админ3</cp:lastModifiedBy>
  <cp:revision>5</cp:revision>
  <cp:lastPrinted>2025-01-27T09:01:00Z</cp:lastPrinted>
  <dcterms:created xsi:type="dcterms:W3CDTF">2025-02-11T08:35:00Z</dcterms:created>
  <dcterms:modified xsi:type="dcterms:W3CDTF">2025-02-12T14:48:00Z</dcterms:modified>
</cp:coreProperties>
</file>