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489" w:rsidRPr="00757489" w:rsidRDefault="005020D1" w:rsidP="00757489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748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ЦИПРОКС</w:t>
      </w:r>
    </w:p>
    <w:p w:rsidR="00757489" w:rsidRPr="00757489" w:rsidRDefault="005020D1" w:rsidP="00757489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748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(краплі очні та вушні, розчин )</w:t>
      </w:r>
    </w:p>
    <w:p w:rsidR="005020D1" w:rsidRPr="00757489" w:rsidRDefault="005020D1" w:rsidP="00757489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574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листівка-вкладка</w:t>
      </w:r>
    </w:p>
    <w:p w:rsidR="00757489" w:rsidRPr="00757489" w:rsidRDefault="00757489" w:rsidP="0075748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5748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Опис </w:t>
      </w:r>
    </w:p>
    <w:p w:rsidR="00757489" w:rsidRPr="00757489" w:rsidRDefault="00757489" w:rsidP="00757489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7574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Прозорий </w:t>
      </w:r>
      <w:r w:rsidR="00603FF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безбарвний </w:t>
      </w:r>
      <w:bookmarkStart w:id="0" w:name="_GoBack"/>
      <w:bookmarkEnd w:id="0"/>
      <w:r w:rsidRPr="007574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розчин без видимих механічних включень.</w:t>
      </w:r>
    </w:p>
    <w:p w:rsidR="00757489" w:rsidRPr="00757489" w:rsidRDefault="00757489" w:rsidP="0075748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5748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Склад</w:t>
      </w:r>
    </w:p>
    <w:p w:rsidR="00757489" w:rsidRPr="00757489" w:rsidRDefault="00757489" w:rsidP="0075748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574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 мл препарату містить діюч</w:t>
      </w:r>
      <w:r w:rsidR="008B624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7574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речовин</w:t>
      </w:r>
      <w:r w:rsidR="008B624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7574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757489" w:rsidRPr="00757489" w:rsidRDefault="00757489" w:rsidP="0075748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7574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ципрофлоксацин</w:t>
      </w:r>
      <w:proofErr w:type="spellEnd"/>
      <w:r w:rsidRPr="007574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(у формі </w:t>
      </w:r>
      <w:proofErr w:type="spellStart"/>
      <w:r w:rsidRPr="007574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ципрофлоксацину</w:t>
      </w:r>
      <w:proofErr w:type="spellEnd"/>
      <w:r w:rsidRPr="007574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7574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гідрохлориду</w:t>
      </w:r>
      <w:proofErr w:type="spellEnd"/>
      <w:r w:rsidRPr="007574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 - 5 мг.</w:t>
      </w:r>
    </w:p>
    <w:p w:rsidR="00757489" w:rsidRPr="00757489" w:rsidRDefault="00757489" w:rsidP="0075748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574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Допоміжні речовини: натрію гідроксид, молочна кислота, </w:t>
      </w:r>
      <w:proofErr w:type="spellStart"/>
      <w:r w:rsidRPr="007574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бензалконію</w:t>
      </w:r>
      <w:proofErr w:type="spellEnd"/>
      <w:r w:rsidRPr="007574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хлорид, </w:t>
      </w:r>
      <w:proofErr w:type="spellStart"/>
      <w:r w:rsidRPr="007574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трилон</w:t>
      </w:r>
      <w:proofErr w:type="spellEnd"/>
      <w:r w:rsidRPr="007574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Б, натрію хлорид, вода для ін’єкцій.</w:t>
      </w:r>
    </w:p>
    <w:p w:rsidR="00757489" w:rsidRPr="00757489" w:rsidRDefault="00757489" w:rsidP="0075748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5748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Фармакологічні властивості</w:t>
      </w:r>
    </w:p>
    <w:p w:rsidR="00757489" w:rsidRPr="00757489" w:rsidRDefault="00757489" w:rsidP="00757489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ru-RU"/>
        </w:rPr>
      </w:pPr>
      <w:r w:rsidRPr="00757489">
        <w:rPr>
          <w:rFonts w:ascii="Times New Roman" w:eastAsia="Arial Unicode MS" w:hAnsi="Times New Roman" w:cs="Times New Roman"/>
          <w:b/>
          <w:i/>
          <w:sz w:val="24"/>
          <w:szCs w:val="24"/>
          <w:lang w:val="uk-UA" w:eastAsia="ru-RU"/>
        </w:rPr>
        <w:t xml:space="preserve">АТС </w:t>
      </w:r>
      <w:proofErr w:type="spellStart"/>
      <w:r w:rsidRPr="00757489">
        <w:rPr>
          <w:rFonts w:ascii="Times New Roman" w:eastAsia="Arial Unicode MS" w:hAnsi="Times New Roman" w:cs="Times New Roman"/>
          <w:b/>
          <w:i/>
          <w:sz w:val="24"/>
          <w:szCs w:val="24"/>
          <w:lang w:val="uk-UA" w:eastAsia="ru-RU"/>
        </w:rPr>
        <w:t>vet</w:t>
      </w:r>
      <w:proofErr w:type="spellEnd"/>
      <w:r w:rsidRPr="00757489">
        <w:rPr>
          <w:rFonts w:ascii="Times New Roman" w:eastAsia="Arial Unicode MS" w:hAnsi="Times New Roman" w:cs="Times New Roman"/>
          <w:b/>
          <w:i/>
          <w:sz w:val="24"/>
          <w:szCs w:val="24"/>
          <w:lang w:val="uk-UA" w:eastAsia="ru-RU"/>
        </w:rPr>
        <w:t xml:space="preserve"> класифікаційний код QS03 – ветеринарні препарати, які застосовуються в офтальмології та отології. QS03AA07</w:t>
      </w:r>
      <w:r w:rsidRPr="00757489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val="uk-UA" w:eastAsia="ru-RU"/>
        </w:rPr>
        <w:t xml:space="preserve"> –</w:t>
      </w:r>
      <w:proofErr w:type="spellStart"/>
      <w:r w:rsidRPr="00757489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val="uk-UA" w:eastAsia="ru-RU"/>
        </w:rPr>
        <w:t>ципрофлоксацин</w:t>
      </w:r>
      <w:proofErr w:type="spellEnd"/>
      <w:r w:rsidRPr="00757489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val="uk-UA" w:eastAsia="ru-RU"/>
        </w:rPr>
        <w:t>.</w:t>
      </w:r>
    </w:p>
    <w:p w:rsidR="00757489" w:rsidRPr="00757489" w:rsidRDefault="00757489" w:rsidP="0075748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574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ЦИПРОКС – препарат, що має виразні протимікробні властивості, обумовлені дією </w:t>
      </w:r>
      <w:proofErr w:type="spellStart"/>
      <w:r w:rsidRPr="007574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ципрофлоксацину</w:t>
      </w:r>
      <w:proofErr w:type="spellEnd"/>
      <w:r w:rsidRPr="007574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757489" w:rsidRPr="00757489" w:rsidRDefault="00757489" w:rsidP="0075748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7574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Ципрофлоксацин</w:t>
      </w:r>
      <w:proofErr w:type="spellEnd"/>
      <w:r w:rsidRPr="007574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належить до групи </w:t>
      </w:r>
      <w:proofErr w:type="spellStart"/>
      <w:r w:rsidRPr="007574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фторхінолонів</w:t>
      </w:r>
      <w:proofErr w:type="spellEnd"/>
      <w:r w:rsidRPr="007574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Механізм дії </w:t>
      </w:r>
      <w:proofErr w:type="spellStart"/>
      <w:r w:rsidRPr="007574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ципрофлоксацину</w:t>
      </w:r>
      <w:proofErr w:type="spellEnd"/>
      <w:r w:rsidRPr="007574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полягає в </w:t>
      </w:r>
      <w:proofErr w:type="spellStart"/>
      <w:r w:rsidRPr="007574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інгібуванні</w:t>
      </w:r>
      <w:proofErr w:type="spellEnd"/>
      <w:r w:rsidRPr="007574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7574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ДНК-гірази</w:t>
      </w:r>
      <w:proofErr w:type="spellEnd"/>
      <w:r w:rsidRPr="007574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бактерій, що блокує процес реплікації ДНК, а також порушує цілісність мембрани бактеріальної клітини, що призводить до її загибелі. Він швидко елімінує R-</w:t>
      </w:r>
      <w:proofErr w:type="spellStart"/>
      <w:r w:rsidRPr="007574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плазміди</w:t>
      </w:r>
      <w:proofErr w:type="spellEnd"/>
      <w:r w:rsidRPr="007574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що перешкоджає розвитку резистентності мікроорганізмів до </w:t>
      </w:r>
      <w:proofErr w:type="spellStart"/>
      <w:r w:rsidRPr="007574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ципрофлоксацину</w:t>
      </w:r>
      <w:proofErr w:type="spellEnd"/>
      <w:r w:rsidRPr="007574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757489" w:rsidRPr="00757489" w:rsidRDefault="00757489" w:rsidP="00757489">
      <w:pPr>
        <w:tabs>
          <w:tab w:val="left" w:pos="7230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7574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Ципрофлоксацин</w:t>
      </w:r>
      <w:proofErr w:type="spellEnd"/>
      <w:r w:rsidRPr="007574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активний проти </w:t>
      </w:r>
      <w:proofErr w:type="spellStart"/>
      <w:r w:rsidRPr="007574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грамнегативних</w:t>
      </w:r>
      <w:proofErr w:type="spellEnd"/>
      <w:r w:rsidRPr="007574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</w:t>
      </w:r>
      <w:r w:rsidRPr="0075748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Е. </w:t>
      </w:r>
      <w:proofErr w:type="spellStart"/>
      <w:r w:rsidRPr="0075748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coli</w:t>
      </w:r>
      <w:proofErr w:type="spellEnd"/>
      <w:r w:rsidRPr="0075748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</w:t>
      </w:r>
      <w:proofErr w:type="spellStart"/>
      <w:r w:rsidRPr="0075748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Salmonella</w:t>
      </w:r>
      <w:proofErr w:type="spellEnd"/>
      <w:r w:rsidRPr="0075748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Pr="0075748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spp</w:t>
      </w:r>
      <w:proofErr w:type="spellEnd"/>
      <w:r w:rsidRPr="0075748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., </w:t>
      </w:r>
      <w:proofErr w:type="spellStart"/>
      <w:r w:rsidRPr="0075748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Shigella</w:t>
      </w:r>
      <w:proofErr w:type="spellEnd"/>
      <w:r w:rsidRPr="0075748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Pr="0075748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spp</w:t>
      </w:r>
      <w:proofErr w:type="spellEnd"/>
      <w:r w:rsidRPr="0075748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., </w:t>
      </w:r>
      <w:proofErr w:type="spellStart"/>
      <w:r w:rsidRPr="0075748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Enterobacter</w:t>
      </w:r>
      <w:proofErr w:type="spellEnd"/>
      <w:r w:rsidRPr="0075748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Pr="0075748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spp</w:t>
      </w:r>
      <w:proofErr w:type="spellEnd"/>
      <w:r w:rsidRPr="0075748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., </w:t>
      </w:r>
      <w:proofErr w:type="spellStart"/>
      <w:r w:rsidRPr="0075748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Klebsiella</w:t>
      </w:r>
      <w:proofErr w:type="spellEnd"/>
      <w:r w:rsidRPr="0075748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Pr="0075748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spp</w:t>
      </w:r>
      <w:proofErr w:type="spellEnd"/>
      <w:r w:rsidRPr="0075748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., </w:t>
      </w:r>
      <w:proofErr w:type="spellStart"/>
      <w:r w:rsidRPr="0075748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Proteus</w:t>
      </w:r>
      <w:proofErr w:type="spellEnd"/>
      <w:r w:rsidRPr="0075748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Pr="0075748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spp</w:t>
      </w:r>
      <w:proofErr w:type="spellEnd"/>
      <w:r w:rsidRPr="0075748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.,</w:t>
      </w:r>
      <w:r w:rsidRPr="00757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757489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val="uk-UA" w:eastAsia="ru-RU"/>
        </w:rPr>
        <w:t>Citrobacter</w:t>
      </w:r>
      <w:proofErr w:type="spellEnd"/>
      <w:r w:rsidRPr="00757489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757489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val="uk-UA" w:eastAsia="ru-RU"/>
        </w:rPr>
        <w:t>spp</w:t>
      </w:r>
      <w:proofErr w:type="spellEnd"/>
      <w:r w:rsidRPr="00757489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val="uk-UA" w:eastAsia="ru-RU"/>
        </w:rPr>
        <w:t>.,</w:t>
      </w:r>
      <w:r w:rsidRPr="0075748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Pr="0075748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Serratia</w:t>
      </w:r>
      <w:proofErr w:type="spellEnd"/>
      <w:r w:rsidRPr="0075748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Pr="0075748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spp</w:t>
      </w:r>
      <w:proofErr w:type="spellEnd"/>
      <w:r w:rsidRPr="0075748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., </w:t>
      </w:r>
      <w:proofErr w:type="spellStart"/>
      <w:r w:rsidRPr="0075748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Campylobacter</w:t>
      </w:r>
      <w:proofErr w:type="spellEnd"/>
      <w:r w:rsidRPr="0075748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Pr="0075748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spp</w:t>
      </w:r>
      <w:proofErr w:type="spellEnd"/>
      <w:r w:rsidRPr="0075748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., </w:t>
      </w:r>
      <w:proofErr w:type="spellStart"/>
      <w:r w:rsidRPr="0075748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Pseudomonas</w:t>
      </w:r>
      <w:proofErr w:type="spellEnd"/>
      <w:r w:rsidRPr="0075748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Pr="0075748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aeruginosa</w:t>
      </w:r>
      <w:proofErr w:type="spellEnd"/>
      <w:r w:rsidRPr="0075748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</w:t>
      </w:r>
      <w:proofErr w:type="spellStart"/>
      <w:r w:rsidRPr="0075748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Yersinia</w:t>
      </w:r>
      <w:proofErr w:type="spellEnd"/>
      <w:r w:rsidRPr="0075748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Pr="0075748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spp</w:t>
      </w:r>
      <w:proofErr w:type="spellEnd"/>
      <w:r w:rsidRPr="0075748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., </w:t>
      </w:r>
      <w:proofErr w:type="spellStart"/>
      <w:r w:rsidRPr="0075748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Vibrio</w:t>
      </w:r>
      <w:proofErr w:type="spellEnd"/>
      <w:r w:rsidRPr="0075748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Pr="0075748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spp</w:t>
      </w:r>
      <w:proofErr w:type="spellEnd"/>
      <w:r w:rsidRPr="0075748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., </w:t>
      </w:r>
      <w:proofErr w:type="spellStart"/>
      <w:r w:rsidRPr="0075748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Aeromonas</w:t>
      </w:r>
      <w:proofErr w:type="spellEnd"/>
      <w:r w:rsidRPr="0075748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Pr="0075748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spp</w:t>
      </w:r>
      <w:proofErr w:type="spellEnd"/>
      <w:r w:rsidRPr="0075748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., </w:t>
      </w:r>
      <w:proofErr w:type="spellStart"/>
      <w:r w:rsidRPr="0075748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Haemophilus</w:t>
      </w:r>
      <w:proofErr w:type="spellEnd"/>
      <w:r w:rsidRPr="0075748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Pr="0075748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spp</w:t>
      </w:r>
      <w:proofErr w:type="spellEnd"/>
      <w:r w:rsidRPr="0075748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.,</w:t>
      </w:r>
      <w:r w:rsidRPr="00757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757489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val="uk-UA" w:eastAsia="ru-RU"/>
        </w:rPr>
        <w:t> Pasteurell</w:t>
      </w:r>
      <w:proofErr w:type="spellEnd"/>
      <w:r w:rsidRPr="00757489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a </w:t>
      </w:r>
      <w:proofErr w:type="spellStart"/>
      <w:r w:rsidRPr="00757489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val="uk-UA" w:eastAsia="ru-RU"/>
        </w:rPr>
        <w:t>multocida</w:t>
      </w:r>
      <w:proofErr w:type="spellEnd"/>
      <w:r w:rsidRPr="00757489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, </w:t>
      </w:r>
      <w:proofErr w:type="spellStart"/>
      <w:r w:rsidRPr="00757489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val="uk-UA" w:eastAsia="ru-RU"/>
        </w:rPr>
        <w:t>Pseudomonas</w:t>
      </w:r>
      <w:proofErr w:type="spellEnd"/>
      <w:r w:rsidRPr="00757489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757489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val="uk-UA" w:eastAsia="ru-RU"/>
        </w:rPr>
        <w:t>spp</w:t>
      </w:r>
      <w:proofErr w:type="spellEnd"/>
      <w:r w:rsidRPr="00757489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., </w:t>
      </w:r>
      <w:proofErr w:type="spellStart"/>
      <w:r w:rsidRPr="00757489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val="uk-UA" w:eastAsia="ru-RU"/>
        </w:rPr>
        <w:t>Gardnerella</w:t>
      </w:r>
      <w:proofErr w:type="spellEnd"/>
      <w:r w:rsidRPr="00757489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757489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val="uk-UA" w:eastAsia="ru-RU"/>
        </w:rPr>
        <w:t>spp</w:t>
      </w:r>
      <w:proofErr w:type="spellEnd"/>
      <w:r w:rsidRPr="00757489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., </w:t>
      </w:r>
      <w:proofErr w:type="spellStart"/>
      <w:r w:rsidRPr="00757489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val="uk-UA" w:eastAsia="ru-RU"/>
        </w:rPr>
        <w:t>Neisseria</w:t>
      </w:r>
      <w:proofErr w:type="spellEnd"/>
      <w:r w:rsidRPr="00757489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757489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val="uk-UA" w:eastAsia="ru-RU"/>
        </w:rPr>
        <w:t>spp</w:t>
      </w:r>
      <w:proofErr w:type="spellEnd"/>
      <w:r w:rsidRPr="00757489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., </w:t>
      </w:r>
      <w:proofErr w:type="spellStart"/>
      <w:r w:rsidRPr="00757489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val="uk-UA" w:eastAsia="ru-RU"/>
        </w:rPr>
        <w:t>Moraxella</w:t>
      </w:r>
      <w:proofErr w:type="spellEnd"/>
      <w:r w:rsidRPr="00757489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757489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val="uk-UA" w:eastAsia="ru-RU"/>
        </w:rPr>
        <w:t>catarrhalis</w:t>
      </w:r>
      <w:proofErr w:type="spellEnd"/>
      <w:r w:rsidRPr="00757489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, </w:t>
      </w:r>
      <w:proofErr w:type="spellStart"/>
      <w:r w:rsidRPr="00757489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val="uk-UA" w:eastAsia="ru-RU"/>
        </w:rPr>
        <w:t>Acinetobacter</w:t>
      </w:r>
      <w:proofErr w:type="spellEnd"/>
      <w:r w:rsidRPr="00757489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757489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val="uk-UA" w:eastAsia="ru-RU"/>
        </w:rPr>
        <w:t>spp</w:t>
      </w:r>
      <w:proofErr w:type="spellEnd"/>
      <w:r w:rsidRPr="00757489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.) </w:t>
      </w:r>
      <w:r w:rsidRPr="007574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 </w:t>
      </w:r>
      <w:proofErr w:type="spellStart"/>
      <w:r w:rsidRPr="007574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грампозитивних</w:t>
      </w:r>
      <w:proofErr w:type="spellEnd"/>
      <w:r w:rsidRPr="007574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</w:t>
      </w:r>
      <w:proofErr w:type="spellStart"/>
      <w:r w:rsidRPr="0075748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Staphylococcus</w:t>
      </w:r>
      <w:proofErr w:type="spellEnd"/>
      <w:r w:rsidRPr="0075748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Pr="0075748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spp</w:t>
      </w:r>
      <w:proofErr w:type="spellEnd"/>
      <w:r w:rsidRPr="0075748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.</w:t>
      </w:r>
      <w:r w:rsidRPr="007574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включаючи штами, що продукують </w:t>
      </w:r>
      <w:proofErr w:type="spellStart"/>
      <w:r w:rsidRPr="007574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пеніциліназу</w:t>
      </w:r>
      <w:proofErr w:type="spellEnd"/>
      <w:r w:rsidRPr="007574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</w:t>
      </w:r>
      <w:proofErr w:type="spellStart"/>
      <w:r w:rsidRPr="007574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метицилінстійкі</w:t>
      </w:r>
      <w:proofErr w:type="spellEnd"/>
      <w:r w:rsidRPr="007574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штами, </w:t>
      </w:r>
      <w:proofErr w:type="spellStart"/>
      <w:r w:rsidRPr="0075748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Соrynebacte</w:t>
      </w:r>
      <w:proofErr w:type="spellEnd"/>
      <w:r w:rsidRPr="0075748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rium</w:t>
      </w:r>
      <w:r w:rsidRPr="00757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r w:rsidRPr="00757489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diphtheriae, </w:t>
      </w:r>
      <w:proofErr w:type="spellStart"/>
      <w:r w:rsidRPr="00757489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val="uk-UA" w:eastAsia="ru-RU"/>
        </w:rPr>
        <w:t>Listeria</w:t>
      </w:r>
      <w:proofErr w:type="spellEnd"/>
      <w:r w:rsidRPr="00757489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757489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val="uk-UA" w:eastAsia="ru-RU"/>
        </w:rPr>
        <w:t>monocytogenes</w:t>
      </w:r>
      <w:proofErr w:type="spellEnd"/>
      <w:r w:rsidRPr="007574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 мікроорганізмів, а також проти мікоплазм (</w:t>
      </w:r>
      <w:proofErr w:type="spellStart"/>
      <w:r w:rsidRPr="0075748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Mycoplasma</w:t>
      </w:r>
      <w:proofErr w:type="spellEnd"/>
      <w:r w:rsidRPr="0075748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Pr="0075748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spp</w:t>
      </w:r>
      <w:proofErr w:type="spellEnd"/>
      <w:r w:rsidRPr="0075748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.), </w:t>
      </w:r>
      <w:r w:rsidRPr="007574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мікобактерій</w:t>
      </w:r>
      <w:r w:rsidRPr="0075748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(</w:t>
      </w:r>
      <w:proofErr w:type="spellStart"/>
      <w:r w:rsidRPr="0075748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Mycobacterium</w:t>
      </w:r>
      <w:proofErr w:type="spellEnd"/>
      <w:r w:rsidRPr="0075748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Pr="0075748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spp</w:t>
      </w:r>
      <w:proofErr w:type="spellEnd"/>
      <w:r w:rsidRPr="0075748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.), </w:t>
      </w:r>
      <w:proofErr w:type="spellStart"/>
      <w:r w:rsidRPr="007574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хламідій</w:t>
      </w:r>
      <w:proofErr w:type="spellEnd"/>
      <w:r w:rsidRPr="0075748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(</w:t>
      </w:r>
      <w:proofErr w:type="spellStart"/>
      <w:r w:rsidRPr="0075748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Chlamydia</w:t>
      </w:r>
      <w:proofErr w:type="spellEnd"/>
      <w:r w:rsidRPr="0075748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Pr="0075748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spp</w:t>
      </w:r>
      <w:proofErr w:type="spellEnd"/>
      <w:r w:rsidRPr="007574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.).</w:t>
      </w:r>
    </w:p>
    <w:p w:rsidR="00757489" w:rsidRPr="00757489" w:rsidRDefault="00757489" w:rsidP="0075748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574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При закапуванні в </w:t>
      </w:r>
      <w:proofErr w:type="spellStart"/>
      <w:r w:rsidRPr="007574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кон’юнктивальну</w:t>
      </w:r>
      <w:proofErr w:type="spellEnd"/>
      <w:r w:rsidRPr="00757489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 xml:space="preserve"> </w:t>
      </w:r>
      <w:r w:rsidRPr="007574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порожнину </w:t>
      </w:r>
      <w:proofErr w:type="spellStart"/>
      <w:r w:rsidRPr="007574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ципрофлоксацин</w:t>
      </w:r>
      <w:proofErr w:type="spellEnd"/>
      <w:r w:rsidRPr="007574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легко проникає в усі тканини ока, зокрема в епітелій рогівки та кон’юнктиви. Концентрація </w:t>
      </w:r>
      <w:proofErr w:type="spellStart"/>
      <w:r w:rsidRPr="007574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ципрофлоксацину</w:t>
      </w:r>
      <w:proofErr w:type="spellEnd"/>
      <w:r w:rsidRPr="007574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крові не перевищує 2,5 </w:t>
      </w:r>
      <w:proofErr w:type="spellStart"/>
      <w:r w:rsidRPr="007574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нг</w:t>
      </w:r>
      <w:proofErr w:type="spellEnd"/>
      <w:r w:rsidRPr="007574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/</w:t>
      </w:r>
      <w:proofErr w:type="spellStart"/>
      <w:r w:rsidRPr="007574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мл</w:t>
      </w:r>
      <w:proofErr w:type="spellEnd"/>
      <w:r w:rsidRPr="007574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Період </w:t>
      </w:r>
      <w:proofErr w:type="spellStart"/>
      <w:r w:rsidRPr="007574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напіввиведення</w:t>
      </w:r>
      <w:proofErr w:type="spellEnd"/>
      <w:r w:rsidRPr="007574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передньої камери ока – 2 години. При застосуванні препарату шляхом закапування у вухо, максимальна концентрація </w:t>
      </w:r>
      <w:proofErr w:type="spellStart"/>
      <w:r w:rsidRPr="007574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ципрофлоксацину</w:t>
      </w:r>
      <w:proofErr w:type="spellEnd"/>
      <w:r w:rsidRPr="007574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крові спостерігається через 15-90 хв.</w:t>
      </w:r>
    </w:p>
    <w:p w:rsidR="00757489" w:rsidRPr="00757489" w:rsidRDefault="00757489" w:rsidP="0075748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574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 білками плазми крові зв’язується на 16-43%, період </w:t>
      </w:r>
      <w:proofErr w:type="spellStart"/>
      <w:r w:rsidRPr="007574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напіввиведення</w:t>
      </w:r>
      <w:proofErr w:type="spellEnd"/>
      <w:r w:rsidRPr="007574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7574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ципрофлоксацину</w:t>
      </w:r>
      <w:proofErr w:type="spellEnd"/>
      <w:r w:rsidRPr="007574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плазми крові становить 3-5 годин. </w:t>
      </w:r>
      <w:proofErr w:type="spellStart"/>
      <w:r w:rsidRPr="007574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Ципрофлоксацин</w:t>
      </w:r>
      <w:proofErr w:type="spellEnd"/>
      <w:r w:rsidRPr="007574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присутній в плазмі крові переважно в неіонізованій формі. </w:t>
      </w:r>
      <w:proofErr w:type="spellStart"/>
      <w:r w:rsidRPr="007574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Ципрофлоксацин</w:t>
      </w:r>
      <w:proofErr w:type="spellEnd"/>
      <w:r w:rsidRPr="007574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вільно розподіляється в тканинах і рідинах організму. Об’єм розподілу (</w:t>
      </w:r>
      <w:proofErr w:type="spellStart"/>
      <w:r w:rsidRPr="007574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Vd</w:t>
      </w:r>
      <w:proofErr w:type="spellEnd"/>
      <w:r w:rsidRPr="007574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в організмі становить 2-3 л/кг. Концентрація </w:t>
      </w:r>
      <w:proofErr w:type="spellStart"/>
      <w:r w:rsidRPr="007574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ципрофлоксацину</w:t>
      </w:r>
      <w:proofErr w:type="spellEnd"/>
      <w:r w:rsidRPr="007574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тканинах значно перевищує концентрацію в сироватці крові. </w:t>
      </w:r>
      <w:proofErr w:type="spellStart"/>
      <w:r w:rsidRPr="007574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Метаболізується</w:t>
      </w:r>
      <w:proofErr w:type="spellEnd"/>
      <w:r w:rsidRPr="007574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печінці.</w:t>
      </w:r>
    </w:p>
    <w:p w:rsidR="00757489" w:rsidRPr="00757489" w:rsidRDefault="00757489" w:rsidP="0075748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7574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Ципрофлоксацин</w:t>
      </w:r>
      <w:proofErr w:type="spellEnd"/>
      <w:r w:rsidRPr="007574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виводиться з організму переважно нирками шляхом </w:t>
      </w:r>
      <w:proofErr w:type="spellStart"/>
      <w:r w:rsidRPr="007574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клубочкової</w:t>
      </w:r>
      <w:proofErr w:type="spellEnd"/>
      <w:r w:rsidRPr="007574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фільтрації та </w:t>
      </w:r>
      <w:proofErr w:type="spellStart"/>
      <w:r w:rsidRPr="007574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канальцевої</w:t>
      </w:r>
      <w:proofErr w:type="spellEnd"/>
      <w:r w:rsidRPr="007574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секреції; незначна його кількість – через травний канал. Протягом 24-х годин у незміненому вигляді виводиться з сечею 15-50 % дози </w:t>
      </w:r>
      <w:proofErr w:type="spellStart"/>
      <w:r w:rsidRPr="007574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ципрофлоксацину</w:t>
      </w:r>
      <w:proofErr w:type="spellEnd"/>
      <w:r w:rsidRPr="007574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у вигляді метаболітів – 10-15 %. Протягом 5 діб у незміненому вигляді та у вигляді метаболітів виводиться з фекаліями приблизно 20-40% антибіотика.</w:t>
      </w:r>
    </w:p>
    <w:p w:rsidR="00757489" w:rsidRPr="00757489" w:rsidRDefault="00757489" w:rsidP="0075748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5748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Застосування</w:t>
      </w:r>
    </w:p>
    <w:p w:rsidR="00757489" w:rsidRPr="00757489" w:rsidRDefault="00757489" w:rsidP="00757489">
      <w:pPr>
        <w:shd w:val="clear" w:color="auto" w:fill="FFFFFF" w:themeFill="background1"/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7574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Лікування собак і котів при інфекційно-запальних захворюваннях очей</w:t>
      </w:r>
      <w:r w:rsidRPr="007574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придатків ока</w:t>
      </w:r>
      <w:r w:rsidRPr="007574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(гострих і хронічних </w:t>
      </w:r>
      <w:proofErr w:type="spellStart"/>
      <w:r w:rsidRPr="007574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кон’юктивітах</w:t>
      </w:r>
      <w:proofErr w:type="spellEnd"/>
      <w:r w:rsidRPr="007574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7574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кератокон'юнктивітах</w:t>
      </w:r>
      <w:proofErr w:type="spellEnd"/>
      <w:r w:rsidRPr="007574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7574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7574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кератитах, виразках та ерозіях рогівки, іритах, септичних іридоциклітах, блефаритах</w:t>
      </w:r>
      <w:r w:rsidRPr="007574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) і вух (гострих і хронічних отитах різної етіології), викликаних мікроорганізмами, чутливими до </w:t>
      </w:r>
      <w:proofErr w:type="spellStart"/>
      <w:r w:rsidRPr="007574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ципрофлоксацину</w:t>
      </w:r>
      <w:proofErr w:type="spellEnd"/>
      <w:r w:rsidRPr="007574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</w:p>
    <w:p w:rsidR="00757489" w:rsidRPr="00757489" w:rsidRDefault="00757489" w:rsidP="00757489">
      <w:pPr>
        <w:shd w:val="clear" w:color="auto" w:fill="FFFFFF" w:themeFill="background1"/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7574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Профілактика інфекційних захворювань </w:t>
      </w:r>
      <w:r w:rsidRPr="007574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після травм чи потрапляння чужорідних тіл та агресивних сполук в очі.</w:t>
      </w:r>
    </w:p>
    <w:p w:rsidR="00757489" w:rsidRPr="00757489" w:rsidRDefault="00757489" w:rsidP="00757489">
      <w:pPr>
        <w:shd w:val="clear" w:color="auto" w:fill="FFFFFF" w:themeFill="background1"/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7574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При алергічних процесах переднього відділу ока собак і котів, ускладнених бактеріальною інфекцією.</w:t>
      </w:r>
    </w:p>
    <w:p w:rsidR="00757489" w:rsidRPr="00757489" w:rsidRDefault="00757489" w:rsidP="00757489">
      <w:pPr>
        <w:shd w:val="clear" w:color="auto" w:fill="FFFFFF" w:themeFill="background1"/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7574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Для профілактики та лікування запальних явищ очей і вух собак і котів у передопераційному та післяопераційному періодах.</w:t>
      </w:r>
    </w:p>
    <w:p w:rsidR="00757489" w:rsidRPr="00757489" w:rsidRDefault="00757489" w:rsidP="00757489">
      <w:pPr>
        <w:keepNext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5748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Дозування</w:t>
      </w:r>
    </w:p>
    <w:p w:rsidR="00757489" w:rsidRPr="00757489" w:rsidRDefault="00757489" w:rsidP="0075748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574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Препарат закапують у </w:t>
      </w:r>
      <w:proofErr w:type="spellStart"/>
      <w:r w:rsidRPr="007574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кон’юнктивальний</w:t>
      </w:r>
      <w:proofErr w:type="spellEnd"/>
      <w:r w:rsidRPr="007574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мішок або слуховий прохід по 1-2 краплі 2-3 рази на добу залежно від ступеня ураження.</w:t>
      </w:r>
    </w:p>
    <w:p w:rsidR="00757489" w:rsidRPr="00757489" w:rsidRDefault="00757489" w:rsidP="0075748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574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Тривалість лікування зазвичай становить 5-7 діб. За необхідності тривалість терапії може бути подовжена до 2-х тижнів.</w:t>
      </w:r>
    </w:p>
    <w:p w:rsidR="00757489" w:rsidRPr="00757489" w:rsidRDefault="00757489" w:rsidP="0075748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574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 наявності сильних гнійних виділень, ексудату, струпів потрібно попередньо проводити гігієнічну обробку зовнішнього слухового проходу та очей (для очей використовувати стерильні тампони) спеціалізованими препаратами для очищення. Після чого закапують 1-2 краплі препарату.</w:t>
      </w:r>
    </w:p>
    <w:p w:rsidR="00757489" w:rsidRPr="00757489" w:rsidRDefault="00757489" w:rsidP="0075748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5748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Протипоказання </w:t>
      </w:r>
    </w:p>
    <w:p w:rsidR="00757489" w:rsidRPr="00757489" w:rsidRDefault="00757489" w:rsidP="0075748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574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Підвищена індивідуальна чутливість тварин до </w:t>
      </w:r>
      <w:proofErr w:type="spellStart"/>
      <w:r w:rsidRPr="007574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фторхінолонів</w:t>
      </w:r>
      <w:proofErr w:type="spellEnd"/>
      <w:r w:rsidRPr="007574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757489" w:rsidRPr="00757489" w:rsidRDefault="00757489" w:rsidP="0075748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574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Краплі очні не слід застосовувати кошенятам і цуценятам молодше 7-денного віку.</w:t>
      </w:r>
    </w:p>
    <w:p w:rsidR="00757489" w:rsidRPr="00757489" w:rsidRDefault="00757489" w:rsidP="0075748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574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 застосовувати при вірусних та грибкових ураженнях очей і вух.</w:t>
      </w:r>
    </w:p>
    <w:p w:rsidR="00757489" w:rsidRPr="00757489" w:rsidRDefault="00757489" w:rsidP="0075748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574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 застосовувати</w:t>
      </w:r>
      <w:r w:rsidRPr="00757489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 xml:space="preserve"> </w:t>
      </w:r>
      <w:r w:rsidRPr="007574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одночасно з </w:t>
      </w:r>
      <w:proofErr w:type="spellStart"/>
      <w:r w:rsidRPr="007574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нестероїдними</w:t>
      </w:r>
      <w:proofErr w:type="spellEnd"/>
      <w:r w:rsidRPr="007574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протизапальними препаратами, теофіліном, </w:t>
      </w:r>
      <w:proofErr w:type="spellStart"/>
      <w:r w:rsidRPr="007574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амфотерцином</w:t>
      </w:r>
      <w:proofErr w:type="spellEnd"/>
      <w:r w:rsidRPr="007574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іншими препаратами, що виводять кальцій.</w:t>
      </w:r>
    </w:p>
    <w:p w:rsidR="00757489" w:rsidRPr="00757489" w:rsidRDefault="00757489" w:rsidP="0075748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5748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Застереження</w:t>
      </w:r>
    </w:p>
    <w:p w:rsidR="00757489" w:rsidRPr="00757489" w:rsidRDefault="00757489" w:rsidP="0075748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75748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Побічна дія</w:t>
      </w:r>
    </w:p>
    <w:p w:rsidR="00757489" w:rsidRPr="00757489" w:rsidRDefault="00757489" w:rsidP="0075748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574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деяких тварин можлива короткочасна реакція на введення препарату (печіння), що самостійно проходить протягом хвилини без лікарського втручання.</w:t>
      </w:r>
    </w:p>
    <w:p w:rsidR="00757489" w:rsidRPr="00757489" w:rsidRDefault="00757489" w:rsidP="0075748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7574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 тварин, гіперчутливих до препарату, можуть спостерігатися алергічні реакції, світлобоязнь, болючість та гіперемія </w:t>
      </w:r>
      <w:proofErr w:type="spellStart"/>
      <w:r w:rsidRPr="007574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кон’юктиви</w:t>
      </w:r>
      <w:proofErr w:type="spellEnd"/>
      <w:r w:rsidRPr="007574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висип (</w:t>
      </w:r>
      <w:proofErr w:type="spellStart"/>
      <w:r w:rsidRPr="007574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генералізований</w:t>
      </w:r>
      <w:proofErr w:type="spellEnd"/>
      <w:r w:rsidRPr="007574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), дерматит.</w:t>
      </w:r>
    </w:p>
    <w:p w:rsidR="00757489" w:rsidRPr="00757489" w:rsidRDefault="00757489" w:rsidP="00757489">
      <w:pPr>
        <w:keepNext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75748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Особливі застереження при використанні</w:t>
      </w:r>
    </w:p>
    <w:p w:rsidR="00757489" w:rsidRPr="00757489" w:rsidRDefault="00757489" w:rsidP="00757489">
      <w:pPr>
        <w:keepNext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574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Перед застосуванням рекомендовано зробити тест на чутливість збудника до </w:t>
      </w:r>
      <w:proofErr w:type="spellStart"/>
      <w:r w:rsidRPr="007574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ципрофлоксацину</w:t>
      </w:r>
      <w:proofErr w:type="spellEnd"/>
      <w:r w:rsidRPr="007574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757489" w:rsidRPr="00757489" w:rsidRDefault="00757489" w:rsidP="0075748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574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Перед застосуванням флакон з препаратом струсити.</w:t>
      </w:r>
    </w:p>
    <w:p w:rsidR="00757489" w:rsidRPr="00757489" w:rsidRDefault="00757489" w:rsidP="0075748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574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Препарат при застосуванні має бути кімнатної температури.</w:t>
      </w:r>
    </w:p>
    <w:p w:rsidR="00757489" w:rsidRPr="00757489" w:rsidRDefault="00757489" w:rsidP="0075748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75748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Використання під час вагітності, лактації</w:t>
      </w:r>
    </w:p>
    <w:p w:rsidR="00757489" w:rsidRPr="00757489" w:rsidRDefault="00757489" w:rsidP="0075748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574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обережністю застосовувати вагітним тваринам.</w:t>
      </w:r>
    </w:p>
    <w:p w:rsidR="00757489" w:rsidRPr="00757489" w:rsidRDefault="00757489" w:rsidP="0075748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574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Використання препарату у період вагітності чи лактації повинно базуватись на оцінці користі/ризиків відповідальним лікарем ветеринарної медицини в кожному конкретному випадку.</w:t>
      </w:r>
    </w:p>
    <w:p w:rsidR="00757489" w:rsidRPr="00757489" w:rsidRDefault="00757489" w:rsidP="0075748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5748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Форма випуску</w:t>
      </w:r>
    </w:p>
    <w:p w:rsidR="00757489" w:rsidRPr="00757489" w:rsidRDefault="00757489" w:rsidP="0075748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574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Полімерні флакони-крапельниці об’ємом 10 мл</w:t>
      </w:r>
    </w:p>
    <w:p w:rsidR="00757489" w:rsidRPr="00757489" w:rsidRDefault="00757489" w:rsidP="0075748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5748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Зберігання </w:t>
      </w:r>
    </w:p>
    <w:p w:rsidR="00757489" w:rsidRPr="00757489" w:rsidRDefault="00757489" w:rsidP="0075748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574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Темне, недоступне для дітей місце за температури від 5 до 25</w:t>
      </w:r>
      <w:r w:rsidR="008B624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7574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°С. </w:t>
      </w:r>
    </w:p>
    <w:p w:rsidR="00757489" w:rsidRPr="00757489" w:rsidRDefault="00757489" w:rsidP="0075748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574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Термін придатності препарату - 2 роки. </w:t>
      </w:r>
    </w:p>
    <w:p w:rsidR="00757489" w:rsidRPr="00757489" w:rsidRDefault="00757489" w:rsidP="0075748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574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Після відкриття флакону – 28 діб за умови зберігання його у темному місці за температури від 5 до 25</w:t>
      </w:r>
      <w:r w:rsidR="008B624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7574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°С.</w:t>
      </w:r>
    </w:p>
    <w:p w:rsidR="00757489" w:rsidRPr="00757489" w:rsidRDefault="00757489" w:rsidP="0075748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5748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Для застосування у ветеринарній медицині!</w:t>
      </w:r>
    </w:p>
    <w:p w:rsidR="00757489" w:rsidRPr="00757489" w:rsidRDefault="00757489" w:rsidP="0075748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il"/>
          <w:lang w:val="uk-UA" w:eastAsia="ru-RU"/>
        </w:rPr>
      </w:pPr>
      <w:r w:rsidRPr="00757489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il"/>
          <w:lang w:val="uk-UA" w:eastAsia="ru-RU"/>
        </w:rPr>
        <w:t>Власник реєстраційного посвідчення</w:t>
      </w:r>
    </w:p>
    <w:p w:rsidR="00757489" w:rsidRPr="00757489" w:rsidRDefault="00757489" w:rsidP="0075748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bdr w:val="nil"/>
          <w:lang w:val="uk-UA" w:eastAsia="ru-RU"/>
        </w:rPr>
      </w:pPr>
      <w:r w:rsidRPr="00757489">
        <w:rPr>
          <w:rFonts w:ascii="Times New Roman" w:eastAsia="Times New Roman" w:hAnsi="Times New Roman" w:cs="Times New Roman"/>
          <w:color w:val="333333"/>
          <w:sz w:val="24"/>
          <w:szCs w:val="24"/>
          <w:bdr w:val="nil"/>
          <w:lang w:val="uk-UA" w:eastAsia="ru-RU"/>
        </w:rPr>
        <w:t>ТОВ «БІОТЕСТЛАБ»</w:t>
      </w:r>
    </w:p>
    <w:p w:rsidR="00757489" w:rsidRPr="00757489" w:rsidRDefault="00757489" w:rsidP="0075748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bdr w:val="nil"/>
          <w:lang w:val="uk-UA" w:eastAsia="ru-RU"/>
        </w:rPr>
      </w:pPr>
      <w:r w:rsidRPr="00757489">
        <w:rPr>
          <w:rFonts w:ascii="Times New Roman" w:eastAsia="Times New Roman" w:hAnsi="Times New Roman" w:cs="Times New Roman"/>
          <w:color w:val="333333"/>
          <w:sz w:val="24"/>
          <w:szCs w:val="24"/>
          <w:bdr w:val="nil"/>
          <w:lang w:val="uk-UA" w:eastAsia="ru-RU"/>
        </w:rPr>
        <w:t>Україна, 08600, Київська обл., м. Васильків, вул. Володимирська, 57-А</w:t>
      </w:r>
    </w:p>
    <w:p w:rsidR="00757489" w:rsidRPr="00757489" w:rsidRDefault="00757489" w:rsidP="0075748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il"/>
          <w:lang w:val="uk-UA" w:eastAsia="ru-RU"/>
        </w:rPr>
      </w:pPr>
      <w:r w:rsidRPr="00757489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il"/>
          <w:lang w:val="uk-UA" w:eastAsia="ru-RU"/>
        </w:rPr>
        <w:t xml:space="preserve">Виробник готового продукту </w:t>
      </w:r>
    </w:p>
    <w:p w:rsidR="00757489" w:rsidRPr="00757489" w:rsidRDefault="00757489" w:rsidP="0075748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bdr w:val="nil"/>
          <w:lang w:val="uk-UA" w:eastAsia="ru-RU"/>
        </w:rPr>
      </w:pPr>
      <w:r w:rsidRPr="00757489">
        <w:rPr>
          <w:rFonts w:ascii="Times New Roman" w:eastAsia="Times New Roman" w:hAnsi="Times New Roman" w:cs="Times New Roman"/>
          <w:color w:val="333333"/>
          <w:sz w:val="24"/>
          <w:szCs w:val="24"/>
          <w:bdr w:val="nil"/>
          <w:lang w:val="uk-UA" w:eastAsia="ru-RU"/>
        </w:rPr>
        <w:t>ТОВ «БІОТЕСТЛАБ»</w:t>
      </w:r>
    </w:p>
    <w:p w:rsidR="00757489" w:rsidRPr="00757489" w:rsidRDefault="00757489" w:rsidP="0075748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bdr w:val="nil"/>
          <w:lang w:val="uk-UA" w:eastAsia="ru-RU"/>
        </w:rPr>
      </w:pPr>
      <w:r w:rsidRPr="00757489">
        <w:rPr>
          <w:rFonts w:ascii="Times New Roman" w:eastAsia="Times New Roman" w:hAnsi="Times New Roman" w:cs="Times New Roman"/>
          <w:color w:val="333333"/>
          <w:sz w:val="24"/>
          <w:szCs w:val="24"/>
          <w:bdr w:val="nil"/>
          <w:lang w:val="uk-UA" w:eastAsia="ru-RU"/>
        </w:rPr>
        <w:t>Адреса виробництва:</w:t>
      </w:r>
    </w:p>
    <w:p w:rsidR="00757489" w:rsidRPr="00757489" w:rsidRDefault="00757489" w:rsidP="0075748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bdr w:val="nil"/>
          <w:lang w:val="uk-UA" w:eastAsia="ru-RU"/>
        </w:rPr>
      </w:pPr>
      <w:r w:rsidRPr="00757489">
        <w:rPr>
          <w:rFonts w:ascii="Times New Roman" w:eastAsia="Times New Roman" w:hAnsi="Times New Roman" w:cs="Times New Roman"/>
          <w:color w:val="333333"/>
          <w:sz w:val="24"/>
          <w:szCs w:val="24"/>
          <w:bdr w:val="nil"/>
          <w:lang w:val="uk-UA" w:eastAsia="ru-RU"/>
        </w:rPr>
        <w:t xml:space="preserve">Україна, 08600, Київська обл., м. Васильків, вул. Лістрового Олександра, буд. 1/3, </w:t>
      </w:r>
    </w:p>
    <w:p w:rsidR="00757489" w:rsidRPr="00757489" w:rsidRDefault="00603FF7" w:rsidP="0075748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bdr w:val="nil"/>
          <w:lang w:val="uk-UA" w:eastAsia="ru-RU"/>
        </w:rPr>
      </w:pPr>
      <w:hyperlink r:id="rId6" w:history="1">
        <w:r w:rsidR="00757489" w:rsidRPr="00757489">
          <w:rPr>
            <w:rFonts w:ascii="Times New Roman" w:eastAsia="Times New Roman" w:hAnsi="Times New Roman" w:cs="Times New Roman"/>
            <w:color w:val="333333"/>
            <w:sz w:val="24"/>
            <w:szCs w:val="24"/>
            <w:bdr w:val="nil"/>
            <w:lang w:val="uk-UA" w:eastAsia="ru-RU"/>
          </w:rPr>
          <w:t>www.biotestlab.ua</w:t>
        </w:r>
      </w:hyperlink>
    </w:p>
    <w:p w:rsidR="00CA313F" w:rsidRPr="00757489" w:rsidRDefault="00CA313F" w:rsidP="00757489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color w:val="000000"/>
          <w:spacing w:val="3"/>
          <w:sz w:val="24"/>
          <w:szCs w:val="24"/>
          <w:lang w:val="uk-UA"/>
        </w:rPr>
      </w:pPr>
    </w:p>
    <w:sectPr w:rsidR="00CA313F" w:rsidRPr="00757489" w:rsidSect="00420F1B">
      <w:pgSz w:w="11906" w:h="16838"/>
      <w:pgMar w:top="567" w:right="45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7C44"/>
    <w:multiLevelType w:val="multilevel"/>
    <w:tmpl w:val="200CB63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  <w:color w:val="000000"/>
      </w:rPr>
    </w:lvl>
  </w:abstractNum>
  <w:abstractNum w:abstractNumId="1">
    <w:nsid w:val="07C42114"/>
    <w:multiLevelType w:val="hybridMultilevel"/>
    <w:tmpl w:val="A76C4DD4"/>
    <w:lvl w:ilvl="0" w:tplc="CAACBF4E">
      <w:start w:val="1"/>
      <w:numFmt w:val="decimal"/>
      <w:lvlText w:val="%1."/>
      <w:lvlJc w:val="left"/>
      <w:pPr>
        <w:ind w:left="263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352" w:hanging="360"/>
      </w:pPr>
    </w:lvl>
    <w:lvl w:ilvl="2" w:tplc="0419001B" w:tentative="1">
      <w:start w:val="1"/>
      <w:numFmt w:val="lowerRoman"/>
      <w:lvlText w:val="%3."/>
      <w:lvlJc w:val="right"/>
      <w:pPr>
        <w:ind w:left="4072" w:hanging="180"/>
      </w:pPr>
    </w:lvl>
    <w:lvl w:ilvl="3" w:tplc="0419000F" w:tentative="1">
      <w:start w:val="1"/>
      <w:numFmt w:val="decimal"/>
      <w:lvlText w:val="%4."/>
      <w:lvlJc w:val="left"/>
      <w:pPr>
        <w:ind w:left="4792" w:hanging="360"/>
      </w:pPr>
    </w:lvl>
    <w:lvl w:ilvl="4" w:tplc="04190019" w:tentative="1">
      <w:start w:val="1"/>
      <w:numFmt w:val="lowerLetter"/>
      <w:lvlText w:val="%5."/>
      <w:lvlJc w:val="left"/>
      <w:pPr>
        <w:ind w:left="5512" w:hanging="360"/>
      </w:pPr>
    </w:lvl>
    <w:lvl w:ilvl="5" w:tplc="0419001B" w:tentative="1">
      <w:start w:val="1"/>
      <w:numFmt w:val="lowerRoman"/>
      <w:lvlText w:val="%6."/>
      <w:lvlJc w:val="right"/>
      <w:pPr>
        <w:ind w:left="6232" w:hanging="180"/>
      </w:pPr>
    </w:lvl>
    <w:lvl w:ilvl="6" w:tplc="0419000F" w:tentative="1">
      <w:start w:val="1"/>
      <w:numFmt w:val="decimal"/>
      <w:lvlText w:val="%7."/>
      <w:lvlJc w:val="left"/>
      <w:pPr>
        <w:ind w:left="6952" w:hanging="360"/>
      </w:pPr>
    </w:lvl>
    <w:lvl w:ilvl="7" w:tplc="04190019" w:tentative="1">
      <w:start w:val="1"/>
      <w:numFmt w:val="lowerLetter"/>
      <w:lvlText w:val="%8."/>
      <w:lvlJc w:val="left"/>
      <w:pPr>
        <w:ind w:left="7672" w:hanging="360"/>
      </w:pPr>
    </w:lvl>
    <w:lvl w:ilvl="8" w:tplc="0419001B" w:tentative="1">
      <w:start w:val="1"/>
      <w:numFmt w:val="lowerRoman"/>
      <w:lvlText w:val="%9."/>
      <w:lvlJc w:val="right"/>
      <w:pPr>
        <w:ind w:left="8392" w:hanging="180"/>
      </w:pPr>
    </w:lvl>
  </w:abstractNum>
  <w:abstractNum w:abstractNumId="2">
    <w:nsid w:val="144A144B"/>
    <w:multiLevelType w:val="multilevel"/>
    <w:tmpl w:val="8A5215A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  <w:color w:val="000000"/>
      </w:rPr>
    </w:lvl>
  </w:abstractNum>
  <w:abstractNum w:abstractNumId="3">
    <w:nsid w:val="1CEC498F"/>
    <w:multiLevelType w:val="hybridMultilevel"/>
    <w:tmpl w:val="637A9AA0"/>
    <w:lvl w:ilvl="0" w:tplc="1152DCF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42336A8B"/>
    <w:multiLevelType w:val="multilevel"/>
    <w:tmpl w:val="958EEC94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0DB3790"/>
    <w:multiLevelType w:val="hybridMultilevel"/>
    <w:tmpl w:val="7D1ACFF8"/>
    <w:lvl w:ilvl="0" w:tplc="1152DCF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74B644B6"/>
    <w:multiLevelType w:val="hybridMultilevel"/>
    <w:tmpl w:val="2D081688"/>
    <w:lvl w:ilvl="0" w:tplc="970A021C">
      <w:start w:val="2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20F1B"/>
    <w:rsid w:val="000B6E99"/>
    <w:rsid w:val="000D2B6D"/>
    <w:rsid w:val="002E5FD0"/>
    <w:rsid w:val="00347FEF"/>
    <w:rsid w:val="003634E5"/>
    <w:rsid w:val="00420F1B"/>
    <w:rsid w:val="004C4E9B"/>
    <w:rsid w:val="005020D1"/>
    <w:rsid w:val="00603FF7"/>
    <w:rsid w:val="00743730"/>
    <w:rsid w:val="00757489"/>
    <w:rsid w:val="0078074E"/>
    <w:rsid w:val="00817D01"/>
    <w:rsid w:val="008B624F"/>
    <w:rsid w:val="00A77790"/>
    <w:rsid w:val="00B52F6F"/>
    <w:rsid w:val="00B55FED"/>
    <w:rsid w:val="00BB6CBE"/>
    <w:rsid w:val="00C3291A"/>
    <w:rsid w:val="00CA313F"/>
    <w:rsid w:val="00DF7BFE"/>
    <w:rsid w:val="00E00B97"/>
    <w:rsid w:val="00ED284C"/>
    <w:rsid w:val="00F9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420F1B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pacing w:val="2"/>
    </w:rPr>
  </w:style>
  <w:style w:type="character" w:styleId="a3">
    <w:name w:val="Hyperlink"/>
    <w:basedOn w:val="a0"/>
    <w:uiPriority w:val="99"/>
    <w:unhideWhenUsed/>
    <w:rsid w:val="00CA31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otestlab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3762</Words>
  <Characters>2145</Characters>
  <Application>Microsoft Office Word</Application>
  <DocSecurity>0</DocSecurity>
  <Lines>17</Lines>
  <Paragraphs>11</Paragraphs>
  <ScaleCrop>false</ScaleCrop>
  <Company>ARTLINE</Company>
  <LinksUpToDate>false</LinksUpToDate>
  <CharactersWithSpaces>5896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503</dc:creator>
  <cp:lastModifiedBy>Lyuba_Kalynovska</cp:lastModifiedBy>
  <cp:revision>12</cp:revision>
  <dcterms:created xsi:type="dcterms:W3CDTF">2024-05-02T11:02:00Z</dcterms:created>
  <dcterms:modified xsi:type="dcterms:W3CDTF">2024-09-09T12:33:00Z</dcterms:modified>
</cp:coreProperties>
</file>